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FD7C2" w14:textId="507ECC9E" w:rsidR="00776F06" w:rsidRDefault="00776F06" w:rsidP="00776F06">
      <w:pPr>
        <w:jc w:val="center"/>
        <w:rPr>
          <w:b/>
          <w:bCs/>
          <w:sz w:val="32"/>
          <w:szCs w:val="32"/>
        </w:rPr>
      </w:pPr>
    </w:p>
    <w:p w14:paraId="2B161EAD" w14:textId="04A6D9BB" w:rsidR="00776F06" w:rsidRDefault="00776F06" w:rsidP="00776F06">
      <w:pPr>
        <w:jc w:val="center"/>
        <w:rPr>
          <w:b/>
          <w:bCs/>
          <w:sz w:val="32"/>
          <w:szCs w:val="32"/>
        </w:rPr>
      </w:pPr>
    </w:p>
    <w:p w14:paraId="49AC2F2B" w14:textId="49E10394" w:rsidR="00776F06" w:rsidRPr="00776F06" w:rsidRDefault="00776F06" w:rsidP="00A76F0E">
      <w:pPr>
        <w:spacing w:after="0" w:line="240" w:lineRule="auto"/>
        <w:jc w:val="center"/>
        <w:rPr>
          <w:b/>
          <w:bCs/>
          <w:sz w:val="32"/>
          <w:szCs w:val="32"/>
        </w:rPr>
      </w:pPr>
      <w:r w:rsidRPr="00776F06">
        <w:rPr>
          <w:b/>
          <w:bCs/>
          <w:sz w:val="32"/>
          <w:szCs w:val="32"/>
        </w:rPr>
        <w:t xml:space="preserve">La Fundación Ortega-Marañón anuncia las </w:t>
      </w:r>
      <w:r w:rsidR="00F56C03">
        <w:rPr>
          <w:b/>
          <w:bCs/>
          <w:sz w:val="32"/>
          <w:szCs w:val="32"/>
        </w:rPr>
        <w:t>galardonadas</w:t>
      </w:r>
      <w:r w:rsidR="00203B8B">
        <w:rPr>
          <w:b/>
          <w:bCs/>
          <w:sz w:val="32"/>
          <w:szCs w:val="32"/>
        </w:rPr>
        <w:t xml:space="preserve"> con</w:t>
      </w:r>
      <w:r w:rsidRPr="00776F06">
        <w:rPr>
          <w:b/>
          <w:bCs/>
          <w:sz w:val="32"/>
          <w:szCs w:val="32"/>
        </w:rPr>
        <w:t xml:space="preserve"> los Premios Maruja Mallo 2025</w:t>
      </w:r>
    </w:p>
    <w:p w14:paraId="69BBF859" w14:textId="7D1B9267" w:rsidR="00C35239" w:rsidRDefault="00C35239" w:rsidP="00A76F0E">
      <w:pPr>
        <w:spacing w:after="0" w:line="240" w:lineRule="auto"/>
        <w:jc w:val="center"/>
        <w:rPr>
          <w:rFonts w:ascii="Calibri" w:hAnsi="Calibri" w:cs="Calibri"/>
        </w:rPr>
      </w:pPr>
    </w:p>
    <w:p w14:paraId="2F5DA57B" w14:textId="45B82060" w:rsidR="00C35239" w:rsidRPr="0053745F" w:rsidRDefault="00114B9A" w:rsidP="0053745F">
      <w:pPr>
        <w:spacing w:after="0" w:line="240" w:lineRule="auto"/>
        <w:jc w:val="center"/>
        <w:rPr>
          <w:rFonts w:ascii="Calibri" w:hAnsi="Calibri" w:cs="Calibri"/>
          <w:b/>
          <w:bCs/>
        </w:rPr>
      </w:pPr>
      <w:r>
        <w:rPr>
          <w:rFonts w:ascii="Calibri" w:hAnsi="Calibri" w:cs="Calibri"/>
          <w:b/>
          <w:bCs/>
        </w:rPr>
        <w:t xml:space="preserve">Las </w:t>
      </w:r>
      <w:r w:rsidR="00DC7D14">
        <w:rPr>
          <w:rFonts w:ascii="Calibri" w:hAnsi="Calibri" w:cs="Calibri"/>
          <w:b/>
          <w:bCs/>
        </w:rPr>
        <w:t xml:space="preserve">mujeres </w:t>
      </w:r>
      <w:r>
        <w:rPr>
          <w:rFonts w:ascii="Calibri" w:hAnsi="Calibri" w:cs="Calibri"/>
          <w:b/>
          <w:bCs/>
        </w:rPr>
        <w:t>p</w:t>
      </w:r>
      <w:r w:rsidR="00842AF5">
        <w:rPr>
          <w:rFonts w:ascii="Calibri" w:hAnsi="Calibri" w:cs="Calibri"/>
          <w:b/>
          <w:bCs/>
        </w:rPr>
        <w:t>remiadas</w:t>
      </w:r>
      <w:r>
        <w:rPr>
          <w:rFonts w:ascii="Calibri" w:hAnsi="Calibri" w:cs="Calibri"/>
          <w:b/>
          <w:bCs/>
        </w:rPr>
        <w:t xml:space="preserve"> son</w:t>
      </w:r>
      <w:r w:rsidR="00842AF5">
        <w:rPr>
          <w:rFonts w:ascii="Calibri" w:hAnsi="Calibri" w:cs="Calibri"/>
          <w:b/>
          <w:bCs/>
        </w:rPr>
        <w:t xml:space="preserve">: </w:t>
      </w:r>
      <w:r w:rsidR="00A76F0E" w:rsidRPr="0053745F">
        <w:rPr>
          <w:rFonts w:ascii="Calibri" w:hAnsi="Calibri" w:cs="Calibri"/>
          <w:b/>
          <w:bCs/>
        </w:rPr>
        <w:t xml:space="preserve">Soledad Becerril Bustamante, Sara García Alonso, Josefina Gómez Mendoza, María Neira González, </w:t>
      </w:r>
      <w:r w:rsidR="0053745F" w:rsidRPr="0053745F">
        <w:rPr>
          <w:rFonts w:ascii="Calibri" w:hAnsi="Calibri" w:cs="Calibri"/>
          <w:b/>
          <w:bCs/>
        </w:rPr>
        <w:t>María Pagés Madrigal, Susana del Río Villar, Irene Vallejo Moreu y Remedios Zafra Alcaraz</w:t>
      </w:r>
    </w:p>
    <w:p w14:paraId="66A23DE1" w14:textId="1793BE39" w:rsidR="00986343" w:rsidRDefault="00CE7028" w:rsidP="00C35239">
      <w:pPr>
        <w:jc w:val="both"/>
        <w:rPr>
          <w:rFonts w:ascii="Calibri" w:hAnsi="Calibri" w:cs="Calibri"/>
        </w:rPr>
      </w:pPr>
      <w:r w:rsidRPr="00A76F0E">
        <w:rPr>
          <w:noProof/>
        </w:rPr>
        <mc:AlternateContent>
          <mc:Choice Requires="wps">
            <w:drawing>
              <wp:anchor distT="0" distB="0" distL="114300" distR="114300" simplePos="0" relativeHeight="251655680" behindDoc="0" locked="0" layoutInCell="1" allowOverlap="1" wp14:anchorId="5A156318" wp14:editId="1DDC2236">
                <wp:simplePos x="0" y="0"/>
                <wp:positionH relativeFrom="column">
                  <wp:posOffset>-996940</wp:posOffset>
                </wp:positionH>
                <wp:positionV relativeFrom="paragraph">
                  <wp:posOffset>325110</wp:posOffset>
                </wp:positionV>
                <wp:extent cx="1828800" cy="1828800"/>
                <wp:effectExtent l="3175" t="0" r="0" b="0"/>
                <wp:wrapNone/>
                <wp:docPr id="274309015" name="Cuadro de texto 1"/>
                <wp:cNvGraphicFramePr/>
                <a:graphic xmlns:a="http://schemas.openxmlformats.org/drawingml/2006/main">
                  <a:graphicData uri="http://schemas.microsoft.com/office/word/2010/wordprocessingShape">
                    <wps:wsp>
                      <wps:cNvSpPr txBox="1"/>
                      <wps:spPr>
                        <a:xfrm rot="16200000">
                          <a:off x="0" y="0"/>
                          <a:ext cx="1828800" cy="1828800"/>
                        </a:xfrm>
                        <a:prstGeom prst="rect">
                          <a:avLst/>
                        </a:prstGeom>
                        <a:noFill/>
                        <a:ln>
                          <a:noFill/>
                        </a:ln>
                      </wps:spPr>
                      <wps:txbx>
                        <w:txbxContent>
                          <w:p w14:paraId="11E99EB9" w14:textId="435AE200" w:rsidR="00A76F0E" w:rsidRPr="00A76F0E" w:rsidRDefault="00A76F0E" w:rsidP="00A76F0E">
                            <w:pPr>
                              <w:jc w:val="center"/>
                              <w:rPr>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 de prensa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A156318" id="_x0000_t202" coordsize="21600,21600" o:spt="202" path="m,l,21600r21600,l21600,xe">
                <v:stroke joinstyle="miter"/>
                <v:path gradientshapeok="t" o:connecttype="rect"/>
              </v:shapetype>
              <v:shape id="Cuadro de texto 1" o:spid="_x0000_s1026" type="#_x0000_t202" style="position:absolute;left:0;text-align:left;margin-left:-78.5pt;margin-top:25.6pt;width:2in;height:2in;rotation:-90;z-index:2516556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" filled="f" stroked="f">
                <v:textbox style="mso-fit-shape-to-text:t">
                  <w:txbxContent>
                    <w:p w14:paraId="11E99EB9" w14:textId="435AE200" w:rsidR="00A76F0E" w:rsidRPr="00A76F0E" w:rsidRDefault="00A76F0E" w:rsidP="00A76F0E">
                      <w:pPr>
                        <w:jc w:val="center"/>
                        <w:rPr>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 de prensa</w:t>
                      </w:r>
                    </w:p>
                  </w:txbxContent>
                </v:textbox>
              </v:shape>
            </w:pict>
          </mc:Fallback>
        </mc:AlternateContent>
      </w:r>
    </w:p>
    <w:p w14:paraId="52962687" w14:textId="0FB54E57" w:rsidR="00776F06" w:rsidRDefault="00776F06" w:rsidP="00C35239">
      <w:pPr>
        <w:jc w:val="both"/>
        <w:rPr>
          <w:rFonts w:ascii="Calibri" w:hAnsi="Calibri" w:cs="Calibri"/>
        </w:rPr>
      </w:pPr>
      <w:r w:rsidRPr="00C35239">
        <w:rPr>
          <w:rFonts w:ascii="Calibri" w:hAnsi="Calibri" w:cs="Calibri"/>
        </w:rPr>
        <w:t xml:space="preserve">La Fundación Ortega-Marañón </w:t>
      </w:r>
      <w:r w:rsidR="00B75344">
        <w:rPr>
          <w:rFonts w:ascii="Calibri" w:hAnsi="Calibri" w:cs="Calibri"/>
        </w:rPr>
        <w:t xml:space="preserve">celebrará este próximo </w:t>
      </w:r>
      <w:r w:rsidR="00C35239" w:rsidRPr="00C35239">
        <w:rPr>
          <w:rFonts w:ascii="Calibri" w:hAnsi="Calibri" w:cs="Calibri"/>
        </w:rPr>
        <w:t xml:space="preserve">miércoles </w:t>
      </w:r>
      <w:r w:rsidR="00B75344">
        <w:rPr>
          <w:rFonts w:ascii="Calibri" w:hAnsi="Calibri" w:cs="Calibri"/>
        </w:rPr>
        <w:t>5</w:t>
      </w:r>
      <w:r w:rsidR="00C35239" w:rsidRPr="00C35239">
        <w:rPr>
          <w:rFonts w:ascii="Calibri" w:hAnsi="Calibri" w:cs="Calibri"/>
        </w:rPr>
        <w:t xml:space="preserve"> </w:t>
      </w:r>
      <w:r w:rsidRPr="00C35239">
        <w:rPr>
          <w:rFonts w:ascii="Calibri" w:hAnsi="Calibri" w:cs="Calibri"/>
        </w:rPr>
        <w:t xml:space="preserve">de </w:t>
      </w:r>
      <w:r w:rsidR="00B75344">
        <w:rPr>
          <w:rFonts w:ascii="Calibri" w:hAnsi="Calibri" w:cs="Calibri"/>
        </w:rPr>
        <w:t xml:space="preserve">marzo </w:t>
      </w:r>
      <w:r w:rsidRPr="00C35239">
        <w:rPr>
          <w:rFonts w:ascii="Calibri" w:hAnsi="Calibri" w:cs="Calibri"/>
        </w:rPr>
        <w:t>de 2025</w:t>
      </w:r>
      <w:r w:rsidR="00B75344">
        <w:rPr>
          <w:rFonts w:ascii="Calibri" w:hAnsi="Calibri" w:cs="Calibri"/>
        </w:rPr>
        <w:t>, a las 18:30 h</w:t>
      </w:r>
      <w:r w:rsidR="00F6133B">
        <w:rPr>
          <w:rFonts w:ascii="Calibri" w:hAnsi="Calibri" w:cs="Calibri"/>
        </w:rPr>
        <w:t>ora</w:t>
      </w:r>
      <w:r w:rsidR="00B75344">
        <w:rPr>
          <w:rFonts w:ascii="Calibri" w:hAnsi="Calibri" w:cs="Calibri"/>
        </w:rPr>
        <w:t>s,</w:t>
      </w:r>
      <w:r w:rsidRPr="00C35239">
        <w:rPr>
          <w:rFonts w:ascii="Calibri" w:hAnsi="Calibri" w:cs="Calibri"/>
        </w:rPr>
        <w:t xml:space="preserve"> la</w:t>
      </w:r>
      <w:r w:rsidR="00B75344">
        <w:rPr>
          <w:rFonts w:ascii="Calibri" w:hAnsi="Calibri" w:cs="Calibri"/>
        </w:rPr>
        <w:t xml:space="preserve"> </w:t>
      </w:r>
      <w:r w:rsidRPr="00F6133B">
        <w:rPr>
          <w:rFonts w:ascii="Calibri" w:hAnsi="Calibri" w:cs="Calibri"/>
          <w:b/>
          <w:bCs/>
        </w:rPr>
        <w:t>II edición de los Premios Maruja Mallo</w:t>
      </w:r>
      <w:r w:rsidR="00C35239" w:rsidRPr="00C35239">
        <w:rPr>
          <w:rFonts w:ascii="Calibri" w:hAnsi="Calibri" w:cs="Calibri"/>
        </w:rPr>
        <w:t xml:space="preserve">, </w:t>
      </w:r>
      <w:r w:rsidR="00114B9A">
        <w:rPr>
          <w:rFonts w:ascii="Calibri" w:hAnsi="Calibri" w:cs="Calibri"/>
        </w:rPr>
        <w:t xml:space="preserve">galardones </w:t>
      </w:r>
      <w:r w:rsidR="00114B9A" w:rsidRPr="00C35239">
        <w:rPr>
          <w:rFonts w:ascii="Calibri" w:hAnsi="Calibri" w:cs="Calibri"/>
        </w:rPr>
        <w:t>que</w:t>
      </w:r>
      <w:r w:rsidR="00C35239">
        <w:rPr>
          <w:rFonts w:ascii="Calibri" w:hAnsi="Calibri" w:cs="Calibri"/>
        </w:rPr>
        <w:t xml:space="preserve"> </w:t>
      </w:r>
      <w:r w:rsidR="00C35239" w:rsidRPr="00C35239">
        <w:rPr>
          <w:rFonts w:ascii="Calibri" w:hAnsi="Calibri" w:cs="Calibri"/>
        </w:rPr>
        <w:t xml:space="preserve">ponen en valor la trayectoria profesional y el compromiso social de mujeres </w:t>
      </w:r>
      <w:r w:rsidR="00C35239">
        <w:rPr>
          <w:rFonts w:ascii="Calibri" w:hAnsi="Calibri" w:cs="Calibri"/>
        </w:rPr>
        <w:t>españolas</w:t>
      </w:r>
      <w:r w:rsidR="00D664BB">
        <w:rPr>
          <w:rFonts w:ascii="Calibri" w:hAnsi="Calibri" w:cs="Calibri"/>
        </w:rPr>
        <w:t xml:space="preserve"> en l</w:t>
      </w:r>
      <w:r w:rsidR="00203B8B">
        <w:rPr>
          <w:rFonts w:ascii="Calibri" w:hAnsi="Calibri" w:cs="Calibri"/>
        </w:rPr>
        <w:t>as categorías</w:t>
      </w:r>
      <w:r w:rsidR="00D664BB">
        <w:rPr>
          <w:rFonts w:ascii="Calibri" w:hAnsi="Calibri" w:cs="Calibri"/>
        </w:rPr>
        <w:t xml:space="preserve"> </w:t>
      </w:r>
      <w:r w:rsidR="00203B8B">
        <w:rPr>
          <w:rFonts w:ascii="Calibri" w:hAnsi="Calibri" w:cs="Calibri"/>
        </w:rPr>
        <w:t xml:space="preserve">de </w:t>
      </w:r>
      <w:r w:rsidR="00C35239">
        <w:rPr>
          <w:rFonts w:ascii="Calibri" w:hAnsi="Calibri" w:cs="Calibri"/>
        </w:rPr>
        <w:t>pensamiento, arte y vanguardia, igualdad, narrativa, educación, ciencia, globalización y democracia.</w:t>
      </w:r>
      <w:r w:rsidR="00D664BB">
        <w:rPr>
          <w:rFonts w:ascii="Calibri" w:hAnsi="Calibri" w:cs="Calibri"/>
        </w:rPr>
        <w:t xml:space="preserve"> </w:t>
      </w:r>
    </w:p>
    <w:p w14:paraId="5FB92D1E" w14:textId="27191E63" w:rsidR="00D664BB" w:rsidRDefault="00D664BB" w:rsidP="00C35239">
      <w:pPr>
        <w:jc w:val="both"/>
        <w:rPr>
          <w:rFonts w:ascii="Calibri" w:hAnsi="Calibri" w:cs="Calibri"/>
        </w:rPr>
      </w:pPr>
      <w:r>
        <w:rPr>
          <w:rFonts w:ascii="Calibri" w:hAnsi="Calibri" w:cs="Calibri"/>
        </w:rPr>
        <w:t xml:space="preserve">La </w:t>
      </w:r>
      <w:r w:rsidRPr="00CA21E7">
        <w:rPr>
          <w:rFonts w:ascii="Calibri" w:hAnsi="Calibri" w:cs="Calibri"/>
          <w:b/>
          <w:bCs/>
        </w:rPr>
        <w:t xml:space="preserve">ceremonia de entrega de </w:t>
      </w:r>
      <w:r w:rsidR="009A2516">
        <w:rPr>
          <w:rFonts w:ascii="Calibri" w:hAnsi="Calibri" w:cs="Calibri"/>
          <w:b/>
          <w:bCs/>
        </w:rPr>
        <w:t>los</w:t>
      </w:r>
      <w:r w:rsidRPr="00CA21E7">
        <w:rPr>
          <w:rFonts w:ascii="Calibri" w:hAnsi="Calibri" w:cs="Calibri"/>
          <w:b/>
          <w:bCs/>
        </w:rPr>
        <w:t xml:space="preserve"> </w:t>
      </w:r>
      <w:r w:rsidR="009A2516">
        <w:rPr>
          <w:rFonts w:ascii="Calibri" w:hAnsi="Calibri" w:cs="Calibri"/>
          <w:b/>
          <w:bCs/>
        </w:rPr>
        <w:t>P</w:t>
      </w:r>
      <w:r w:rsidRPr="00CA21E7">
        <w:rPr>
          <w:rFonts w:ascii="Calibri" w:hAnsi="Calibri" w:cs="Calibri"/>
          <w:b/>
          <w:bCs/>
        </w:rPr>
        <w:t>remios</w:t>
      </w:r>
      <w:r w:rsidR="00CA21E7">
        <w:rPr>
          <w:rFonts w:ascii="Calibri" w:hAnsi="Calibri" w:cs="Calibri"/>
        </w:rPr>
        <w:t xml:space="preserve"> </w:t>
      </w:r>
      <w:r w:rsidR="00B75344">
        <w:rPr>
          <w:rFonts w:ascii="Calibri" w:hAnsi="Calibri" w:cs="Calibri"/>
        </w:rPr>
        <w:t xml:space="preserve">contará </w:t>
      </w:r>
      <w:r w:rsidR="00375ECC">
        <w:rPr>
          <w:rFonts w:ascii="Calibri" w:hAnsi="Calibri" w:cs="Calibri"/>
        </w:rPr>
        <w:t xml:space="preserve">con la </w:t>
      </w:r>
      <w:r w:rsidR="005A6604">
        <w:rPr>
          <w:rFonts w:ascii="Calibri" w:hAnsi="Calibri" w:cs="Calibri"/>
        </w:rPr>
        <w:t xml:space="preserve">apertura </w:t>
      </w:r>
      <w:r w:rsidR="00375ECC">
        <w:rPr>
          <w:rFonts w:ascii="Calibri" w:hAnsi="Calibri" w:cs="Calibri"/>
        </w:rPr>
        <w:t>de</w:t>
      </w:r>
      <w:r w:rsidR="005A6604">
        <w:rPr>
          <w:rFonts w:ascii="Calibri" w:hAnsi="Calibri" w:cs="Calibri"/>
        </w:rPr>
        <w:t>l</w:t>
      </w:r>
      <w:r w:rsidR="00C51F87">
        <w:rPr>
          <w:rFonts w:ascii="Calibri" w:hAnsi="Calibri" w:cs="Calibri"/>
        </w:rPr>
        <w:t xml:space="preserve"> presidente</w:t>
      </w:r>
      <w:r w:rsidR="005A6604">
        <w:rPr>
          <w:rFonts w:ascii="Calibri" w:hAnsi="Calibri" w:cs="Calibri"/>
        </w:rPr>
        <w:t xml:space="preserve"> de la </w:t>
      </w:r>
      <w:r w:rsidR="00B75344">
        <w:rPr>
          <w:rFonts w:ascii="Calibri" w:hAnsi="Calibri" w:cs="Calibri"/>
        </w:rPr>
        <w:t>Fundación Ortega-Marañón</w:t>
      </w:r>
      <w:r w:rsidR="00C51F87">
        <w:rPr>
          <w:rFonts w:ascii="Calibri" w:hAnsi="Calibri" w:cs="Calibri"/>
        </w:rPr>
        <w:t>,</w:t>
      </w:r>
      <w:r w:rsidR="00375ECC">
        <w:rPr>
          <w:rFonts w:ascii="Calibri" w:hAnsi="Calibri" w:cs="Calibri"/>
        </w:rPr>
        <w:t xml:space="preserve"> </w:t>
      </w:r>
      <w:r w:rsidR="00375ECC" w:rsidRPr="00114B9A">
        <w:rPr>
          <w:rFonts w:ascii="Calibri" w:hAnsi="Calibri" w:cs="Calibri"/>
          <w:b/>
          <w:bCs/>
        </w:rPr>
        <w:t>Gregorio Marañón</w:t>
      </w:r>
      <w:r w:rsidR="00CA4EEB">
        <w:rPr>
          <w:rFonts w:ascii="Calibri" w:hAnsi="Calibri" w:cs="Calibri"/>
        </w:rPr>
        <w:t>, y</w:t>
      </w:r>
      <w:r w:rsidR="00375ECC">
        <w:rPr>
          <w:rFonts w:ascii="Calibri" w:hAnsi="Calibri" w:cs="Calibri"/>
        </w:rPr>
        <w:t xml:space="preserve"> </w:t>
      </w:r>
      <w:r w:rsidR="001A56DD">
        <w:rPr>
          <w:rFonts w:ascii="Calibri" w:hAnsi="Calibri" w:cs="Calibri"/>
        </w:rPr>
        <w:t>representación de</w:t>
      </w:r>
      <w:r w:rsidR="00375ECC">
        <w:rPr>
          <w:rFonts w:ascii="Calibri" w:hAnsi="Calibri" w:cs="Calibri"/>
        </w:rPr>
        <w:t xml:space="preserve"> Harmon</w:t>
      </w:r>
      <w:r w:rsidR="00CD3A2D">
        <w:rPr>
          <w:rFonts w:ascii="Calibri" w:hAnsi="Calibri" w:cs="Calibri"/>
        </w:rPr>
        <w:t>, en su calidad de colaboradores de esta edición</w:t>
      </w:r>
      <w:r w:rsidR="002630AA">
        <w:rPr>
          <w:rFonts w:ascii="Calibri" w:hAnsi="Calibri" w:cs="Calibri"/>
        </w:rPr>
        <w:t xml:space="preserve">. Antes de la entrega de los premios </w:t>
      </w:r>
      <w:r w:rsidR="00CA4EEB">
        <w:rPr>
          <w:rFonts w:ascii="Calibri" w:hAnsi="Calibri" w:cs="Calibri"/>
        </w:rPr>
        <w:t xml:space="preserve">tendrá lugar </w:t>
      </w:r>
      <w:r w:rsidR="002630AA">
        <w:rPr>
          <w:rFonts w:ascii="Calibri" w:hAnsi="Calibri" w:cs="Calibri"/>
        </w:rPr>
        <w:t xml:space="preserve">un diálogo </w:t>
      </w:r>
      <w:r w:rsidR="00EA493E">
        <w:rPr>
          <w:rFonts w:ascii="Calibri" w:hAnsi="Calibri" w:cs="Calibri"/>
        </w:rPr>
        <w:t xml:space="preserve">entre varias </w:t>
      </w:r>
      <w:r w:rsidR="002630AA">
        <w:rPr>
          <w:rFonts w:ascii="Calibri" w:hAnsi="Calibri" w:cs="Calibri"/>
        </w:rPr>
        <w:t>premiadas de</w:t>
      </w:r>
      <w:r w:rsidR="0075199D">
        <w:rPr>
          <w:rFonts w:ascii="Calibri" w:hAnsi="Calibri" w:cs="Calibri"/>
        </w:rPr>
        <w:t xml:space="preserve"> la edición anterior</w:t>
      </w:r>
      <w:r w:rsidR="00EA7570">
        <w:rPr>
          <w:rFonts w:ascii="Calibri" w:hAnsi="Calibri" w:cs="Calibri"/>
        </w:rPr>
        <w:t>:</w:t>
      </w:r>
      <w:r w:rsidR="00375ECC">
        <w:rPr>
          <w:rFonts w:ascii="Calibri" w:hAnsi="Calibri" w:cs="Calibri"/>
        </w:rPr>
        <w:t xml:space="preserve"> </w:t>
      </w:r>
      <w:r w:rsidR="00572169" w:rsidRPr="00114B9A">
        <w:rPr>
          <w:rFonts w:ascii="Calibri" w:hAnsi="Calibri" w:cs="Calibri"/>
          <w:b/>
          <w:bCs/>
        </w:rPr>
        <w:t>Itziar Miranda</w:t>
      </w:r>
      <w:r w:rsidR="00572169">
        <w:rPr>
          <w:rFonts w:ascii="Calibri" w:hAnsi="Calibri" w:cs="Calibri"/>
        </w:rPr>
        <w:t xml:space="preserve">, </w:t>
      </w:r>
      <w:r w:rsidR="00572169" w:rsidRPr="00114B9A">
        <w:rPr>
          <w:rFonts w:ascii="Calibri" w:hAnsi="Calibri" w:cs="Calibri"/>
          <w:b/>
          <w:bCs/>
        </w:rPr>
        <w:t>Theresa Zabel</w:t>
      </w:r>
      <w:r w:rsidR="00572169">
        <w:rPr>
          <w:rFonts w:ascii="Calibri" w:hAnsi="Calibri" w:cs="Calibri"/>
        </w:rPr>
        <w:t xml:space="preserve">, </w:t>
      </w:r>
      <w:r w:rsidR="00572169" w:rsidRPr="00114B9A">
        <w:rPr>
          <w:rFonts w:ascii="Calibri" w:hAnsi="Calibri" w:cs="Calibri"/>
          <w:b/>
          <w:bCs/>
        </w:rPr>
        <w:t>Marisol Soengas</w:t>
      </w:r>
      <w:r w:rsidR="00572169">
        <w:rPr>
          <w:rFonts w:ascii="Calibri" w:hAnsi="Calibri" w:cs="Calibri"/>
        </w:rPr>
        <w:t xml:space="preserve"> y </w:t>
      </w:r>
      <w:r w:rsidR="00572169" w:rsidRPr="00114B9A">
        <w:rPr>
          <w:rFonts w:ascii="Calibri" w:hAnsi="Calibri" w:cs="Calibri"/>
          <w:b/>
          <w:bCs/>
        </w:rPr>
        <w:t>Gloria Lomana</w:t>
      </w:r>
      <w:r w:rsidR="0075199D">
        <w:rPr>
          <w:rFonts w:ascii="Calibri" w:hAnsi="Calibri" w:cs="Calibri"/>
        </w:rPr>
        <w:t>.</w:t>
      </w:r>
      <w:r w:rsidR="00EA7570">
        <w:rPr>
          <w:rFonts w:ascii="Calibri" w:hAnsi="Calibri" w:cs="Calibri"/>
        </w:rPr>
        <w:t xml:space="preserve"> </w:t>
      </w:r>
      <w:r w:rsidR="0075199D">
        <w:rPr>
          <w:rFonts w:ascii="Calibri" w:hAnsi="Calibri" w:cs="Calibri"/>
        </w:rPr>
        <w:t>E</w:t>
      </w:r>
      <w:r w:rsidR="001771B6">
        <w:rPr>
          <w:rFonts w:ascii="Calibri" w:hAnsi="Calibri" w:cs="Calibri"/>
        </w:rPr>
        <w:t xml:space="preserve">l Defensor del Pueblo, </w:t>
      </w:r>
      <w:r w:rsidR="001771B6" w:rsidRPr="00114B9A">
        <w:rPr>
          <w:rFonts w:ascii="Calibri" w:hAnsi="Calibri" w:cs="Calibri"/>
          <w:b/>
          <w:bCs/>
        </w:rPr>
        <w:t>Ángel Gabilondo</w:t>
      </w:r>
      <w:r w:rsidR="0075199D">
        <w:rPr>
          <w:rFonts w:ascii="Calibri" w:hAnsi="Calibri" w:cs="Calibri"/>
        </w:rPr>
        <w:t xml:space="preserve">, </w:t>
      </w:r>
      <w:r w:rsidR="00EA7570">
        <w:rPr>
          <w:rFonts w:ascii="Calibri" w:hAnsi="Calibri" w:cs="Calibri"/>
        </w:rPr>
        <w:t xml:space="preserve">será el encargado de </w:t>
      </w:r>
      <w:r w:rsidR="0075199D">
        <w:rPr>
          <w:rFonts w:ascii="Calibri" w:hAnsi="Calibri" w:cs="Calibri"/>
        </w:rPr>
        <w:t>clausurar</w:t>
      </w:r>
      <w:r w:rsidR="00272E67">
        <w:rPr>
          <w:rFonts w:ascii="Calibri" w:hAnsi="Calibri" w:cs="Calibri"/>
        </w:rPr>
        <w:t xml:space="preserve"> el acto</w:t>
      </w:r>
      <w:r w:rsidR="001771B6">
        <w:rPr>
          <w:rFonts w:ascii="Calibri" w:hAnsi="Calibri" w:cs="Calibri"/>
        </w:rPr>
        <w:t>.</w:t>
      </w:r>
      <w:r w:rsidR="00A26AA5">
        <w:rPr>
          <w:rFonts w:ascii="Calibri" w:hAnsi="Calibri" w:cs="Calibri"/>
        </w:rPr>
        <w:t xml:space="preserve"> </w:t>
      </w:r>
    </w:p>
    <w:p w14:paraId="6D20D2E0" w14:textId="717E54C4" w:rsidR="00D664BB" w:rsidRPr="001A246E" w:rsidRDefault="00EA7570" w:rsidP="00C35239">
      <w:pPr>
        <w:jc w:val="both"/>
        <w:rPr>
          <w:rFonts w:ascii="Calibri" w:hAnsi="Calibri" w:cs="Calibri"/>
          <w:b/>
          <w:bCs/>
          <w:sz w:val="26"/>
          <w:szCs w:val="26"/>
        </w:rPr>
      </w:pPr>
      <w:r>
        <w:rPr>
          <w:rFonts w:ascii="Calibri" w:hAnsi="Calibri" w:cs="Calibri"/>
          <w:b/>
          <w:bCs/>
          <w:sz w:val="26"/>
          <w:szCs w:val="26"/>
        </w:rPr>
        <w:t>Galardonadas</w:t>
      </w:r>
      <w:r w:rsidR="00D664BB" w:rsidRPr="001A246E">
        <w:rPr>
          <w:rFonts w:ascii="Calibri" w:hAnsi="Calibri" w:cs="Calibri"/>
          <w:b/>
          <w:bCs/>
          <w:sz w:val="26"/>
          <w:szCs w:val="26"/>
        </w:rPr>
        <w:t xml:space="preserve"> de la II edición de los Premios Maruja Mallo</w:t>
      </w:r>
    </w:p>
    <w:p w14:paraId="5C2B48F7" w14:textId="182DA47F" w:rsidR="00D664BB" w:rsidRPr="00114B9A" w:rsidRDefault="00D664BB" w:rsidP="00D664BB">
      <w:pPr>
        <w:pStyle w:val="Prrafodelista"/>
        <w:numPr>
          <w:ilvl w:val="0"/>
          <w:numId w:val="1"/>
        </w:numPr>
        <w:jc w:val="both"/>
        <w:rPr>
          <w:rFonts w:ascii="Calibri" w:hAnsi="Calibri" w:cs="Calibri"/>
          <w:b/>
          <w:bCs/>
        </w:rPr>
      </w:pPr>
      <w:r w:rsidRPr="00114B9A">
        <w:rPr>
          <w:rFonts w:ascii="Calibri" w:hAnsi="Calibri" w:cs="Calibri"/>
          <w:b/>
          <w:bCs/>
        </w:rPr>
        <w:t>Pensamiento: Remedios Zafra Alcaraz</w:t>
      </w:r>
      <w:r w:rsidR="00A76F0E" w:rsidRPr="00114B9A">
        <w:rPr>
          <w:b/>
          <w:bCs/>
        </w:rPr>
        <w:t xml:space="preserve"> </w:t>
      </w:r>
    </w:p>
    <w:p w14:paraId="4943F6E7" w14:textId="2BAC757B" w:rsidR="00D664BB" w:rsidRPr="00114B9A" w:rsidRDefault="00D664BB" w:rsidP="00D664BB">
      <w:pPr>
        <w:pStyle w:val="Prrafodelista"/>
        <w:numPr>
          <w:ilvl w:val="0"/>
          <w:numId w:val="1"/>
        </w:numPr>
        <w:jc w:val="both"/>
        <w:rPr>
          <w:rFonts w:ascii="Calibri" w:hAnsi="Calibri" w:cs="Calibri"/>
          <w:b/>
          <w:bCs/>
        </w:rPr>
      </w:pPr>
      <w:r w:rsidRPr="00114B9A">
        <w:rPr>
          <w:rFonts w:ascii="Calibri" w:hAnsi="Calibri" w:cs="Calibri"/>
          <w:b/>
          <w:bCs/>
        </w:rPr>
        <w:t>Arte y vanguardia: María Pagés Madrigal</w:t>
      </w:r>
    </w:p>
    <w:p w14:paraId="01F12B9D" w14:textId="7B23DD09" w:rsidR="00D664BB" w:rsidRPr="00114B9A" w:rsidRDefault="00D664BB" w:rsidP="00D664BB">
      <w:pPr>
        <w:pStyle w:val="Prrafodelista"/>
        <w:numPr>
          <w:ilvl w:val="0"/>
          <w:numId w:val="1"/>
        </w:numPr>
        <w:jc w:val="both"/>
        <w:rPr>
          <w:rFonts w:ascii="Calibri" w:hAnsi="Calibri" w:cs="Calibri"/>
          <w:b/>
          <w:bCs/>
        </w:rPr>
      </w:pPr>
      <w:r w:rsidRPr="00114B9A">
        <w:rPr>
          <w:rFonts w:ascii="Calibri" w:hAnsi="Calibri" w:cs="Calibri"/>
          <w:b/>
          <w:bCs/>
        </w:rPr>
        <w:t>Igualdad: Susana del Río Villar</w:t>
      </w:r>
    </w:p>
    <w:p w14:paraId="1C21F630" w14:textId="1418312A" w:rsidR="00D664BB" w:rsidRPr="00114B9A" w:rsidRDefault="00D664BB" w:rsidP="00D664BB">
      <w:pPr>
        <w:pStyle w:val="Prrafodelista"/>
        <w:numPr>
          <w:ilvl w:val="0"/>
          <w:numId w:val="1"/>
        </w:numPr>
        <w:jc w:val="both"/>
        <w:rPr>
          <w:rFonts w:ascii="Calibri" w:hAnsi="Calibri" w:cs="Calibri"/>
          <w:b/>
          <w:bCs/>
        </w:rPr>
      </w:pPr>
      <w:r w:rsidRPr="00114B9A">
        <w:rPr>
          <w:rFonts w:ascii="Calibri" w:hAnsi="Calibri" w:cs="Calibri"/>
          <w:b/>
          <w:bCs/>
        </w:rPr>
        <w:t>Narrativa: Irene Vallejo Moreu</w:t>
      </w:r>
    </w:p>
    <w:p w14:paraId="74B53F8D" w14:textId="29A0CC6B" w:rsidR="00D664BB" w:rsidRPr="00114B9A" w:rsidRDefault="00D664BB" w:rsidP="00D664BB">
      <w:pPr>
        <w:pStyle w:val="Prrafodelista"/>
        <w:numPr>
          <w:ilvl w:val="0"/>
          <w:numId w:val="1"/>
        </w:numPr>
        <w:jc w:val="both"/>
        <w:rPr>
          <w:rFonts w:ascii="Calibri" w:hAnsi="Calibri" w:cs="Calibri"/>
          <w:b/>
          <w:bCs/>
        </w:rPr>
      </w:pPr>
      <w:r w:rsidRPr="00114B9A">
        <w:rPr>
          <w:rFonts w:ascii="Calibri" w:hAnsi="Calibri" w:cs="Calibri"/>
          <w:b/>
          <w:bCs/>
        </w:rPr>
        <w:t>Educación: Josefina Gómez Mendoza</w:t>
      </w:r>
    </w:p>
    <w:p w14:paraId="54094C16" w14:textId="303C5FF0" w:rsidR="00D664BB" w:rsidRPr="00114B9A" w:rsidRDefault="00D664BB" w:rsidP="00D664BB">
      <w:pPr>
        <w:pStyle w:val="Prrafodelista"/>
        <w:numPr>
          <w:ilvl w:val="0"/>
          <w:numId w:val="1"/>
        </w:numPr>
        <w:jc w:val="both"/>
        <w:rPr>
          <w:rFonts w:ascii="Calibri" w:hAnsi="Calibri" w:cs="Calibri"/>
          <w:b/>
          <w:bCs/>
        </w:rPr>
      </w:pPr>
      <w:r w:rsidRPr="00114B9A">
        <w:rPr>
          <w:rFonts w:ascii="Calibri" w:hAnsi="Calibri" w:cs="Calibri"/>
          <w:b/>
          <w:bCs/>
        </w:rPr>
        <w:t>Ciencia: Sara García Alonso</w:t>
      </w:r>
    </w:p>
    <w:p w14:paraId="09938DAC" w14:textId="7B684C43" w:rsidR="00D664BB" w:rsidRPr="00114B9A" w:rsidRDefault="00D664BB" w:rsidP="00D664BB">
      <w:pPr>
        <w:pStyle w:val="Prrafodelista"/>
        <w:numPr>
          <w:ilvl w:val="0"/>
          <w:numId w:val="1"/>
        </w:numPr>
        <w:jc w:val="both"/>
        <w:rPr>
          <w:rFonts w:ascii="Calibri" w:hAnsi="Calibri" w:cs="Calibri"/>
          <w:b/>
          <w:bCs/>
        </w:rPr>
      </w:pPr>
      <w:r w:rsidRPr="00114B9A">
        <w:rPr>
          <w:rFonts w:ascii="Calibri" w:hAnsi="Calibri" w:cs="Calibri"/>
          <w:b/>
          <w:bCs/>
        </w:rPr>
        <w:t>Globalización: Mar</w:t>
      </w:r>
      <w:r w:rsidR="00C47E96">
        <w:rPr>
          <w:rFonts w:ascii="Calibri" w:hAnsi="Calibri" w:cs="Calibri"/>
          <w:b/>
          <w:bCs/>
        </w:rPr>
        <w:t>í</w:t>
      </w:r>
      <w:r w:rsidRPr="00114B9A">
        <w:rPr>
          <w:rFonts w:ascii="Calibri" w:hAnsi="Calibri" w:cs="Calibri"/>
          <w:b/>
          <w:bCs/>
        </w:rPr>
        <w:t>a Neira González</w:t>
      </w:r>
    </w:p>
    <w:p w14:paraId="545488AC" w14:textId="63D56BCC" w:rsidR="00D664BB" w:rsidRPr="00114B9A" w:rsidRDefault="00D664BB" w:rsidP="00D664BB">
      <w:pPr>
        <w:pStyle w:val="Prrafodelista"/>
        <w:numPr>
          <w:ilvl w:val="0"/>
          <w:numId w:val="1"/>
        </w:numPr>
        <w:jc w:val="both"/>
        <w:rPr>
          <w:rFonts w:ascii="Calibri" w:hAnsi="Calibri" w:cs="Calibri"/>
          <w:b/>
          <w:bCs/>
        </w:rPr>
      </w:pPr>
      <w:r w:rsidRPr="00114B9A">
        <w:rPr>
          <w:rFonts w:ascii="Calibri" w:hAnsi="Calibri" w:cs="Calibri"/>
          <w:b/>
          <w:bCs/>
        </w:rPr>
        <w:t>Democracia: Soledad Becerril Bustamante</w:t>
      </w:r>
    </w:p>
    <w:p w14:paraId="2DDF6ADB" w14:textId="77777777" w:rsidR="00B75344" w:rsidRDefault="00B75344" w:rsidP="000D7375">
      <w:pPr>
        <w:jc w:val="both"/>
        <w:rPr>
          <w:rFonts w:ascii="Calibri" w:hAnsi="Calibri" w:cs="Calibri"/>
        </w:rPr>
      </w:pPr>
    </w:p>
    <w:p w14:paraId="4E00B0E1" w14:textId="77777777" w:rsidR="00B75344" w:rsidRDefault="00B75344" w:rsidP="000D7375">
      <w:pPr>
        <w:jc w:val="both"/>
        <w:rPr>
          <w:rFonts w:ascii="Calibri" w:hAnsi="Calibri" w:cs="Calibri"/>
        </w:rPr>
      </w:pPr>
    </w:p>
    <w:p w14:paraId="78A5B30D" w14:textId="77777777" w:rsidR="00B75344" w:rsidRDefault="00B75344" w:rsidP="000D7375">
      <w:pPr>
        <w:jc w:val="both"/>
        <w:rPr>
          <w:rFonts w:ascii="Calibri" w:hAnsi="Calibri" w:cs="Calibri"/>
        </w:rPr>
      </w:pPr>
    </w:p>
    <w:p w14:paraId="263A0BE2" w14:textId="77777777" w:rsidR="00F6133B" w:rsidRDefault="00F6133B" w:rsidP="00B75344">
      <w:pPr>
        <w:jc w:val="both"/>
        <w:rPr>
          <w:rFonts w:ascii="Calibri" w:hAnsi="Calibri" w:cs="Calibri"/>
        </w:rPr>
      </w:pPr>
    </w:p>
    <w:p w14:paraId="47107517" w14:textId="398B0B37" w:rsidR="009A2516" w:rsidRDefault="009A2516" w:rsidP="00B75344">
      <w:pPr>
        <w:jc w:val="both"/>
        <w:rPr>
          <w:rFonts w:ascii="Calibri" w:hAnsi="Calibri" w:cs="Calibri"/>
        </w:rPr>
      </w:pPr>
      <w:r>
        <w:rPr>
          <w:rFonts w:ascii="Calibri" w:hAnsi="Calibri" w:cs="Calibri"/>
        </w:rPr>
        <w:t xml:space="preserve">En la anterior edición de estos premios fueron premiadas: </w:t>
      </w:r>
      <w:r w:rsidR="00F75250">
        <w:rPr>
          <w:rFonts w:ascii="Calibri" w:hAnsi="Calibri" w:cs="Calibri"/>
        </w:rPr>
        <w:t>Victoria Camps (pensamiento); Cristina Iglesias (arte y vanguardia); Gloria Lomana (igualdad); Itziar Miranda (narrativa); Carmen Pellicer (educación)</w:t>
      </w:r>
      <w:r w:rsidR="00793863">
        <w:rPr>
          <w:rFonts w:ascii="Calibri" w:hAnsi="Calibri" w:cs="Calibri"/>
        </w:rPr>
        <w:t>; María S. Soengas (ciencia); Theresa Zabell (globalización) y Carmen Chacón (</w:t>
      </w:r>
      <w:r w:rsidR="00793863" w:rsidRPr="00793863">
        <w:rPr>
          <w:rFonts w:ascii="Calibri" w:hAnsi="Calibri" w:cs="Calibri"/>
          <w:i/>
          <w:iCs/>
        </w:rPr>
        <w:t>in memoriam</w:t>
      </w:r>
      <w:r w:rsidR="00793863">
        <w:rPr>
          <w:rFonts w:ascii="Calibri" w:hAnsi="Calibri" w:cs="Calibri"/>
        </w:rPr>
        <w:t>).</w:t>
      </w:r>
    </w:p>
    <w:p w14:paraId="1245186E" w14:textId="77777777" w:rsidR="00CA1222" w:rsidRDefault="00CA1222" w:rsidP="00CA1222">
      <w:pPr>
        <w:spacing w:after="0"/>
        <w:jc w:val="both"/>
        <w:rPr>
          <w:rFonts w:ascii="Calibri" w:hAnsi="Calibri" w:cs="Calibri"/>
          <w:b/>
          <w:bCs/>
          <w:sz w:val="26"/>
          <w:szCs w:val="26"/>
        </w:rPr>
      </w:pPr>
    </w:p>
    <w:p w14:paraId="35BEF12B" w14:textId="625FDA43" w:rsidR="00D664BB" w:rsidRDefault="00415064" w:rsidP="00CA1222">
      <w:pPr>
        <w:spacing w:after="0"/>
        <w:jc w:val="both"/>
        <w:rPr>
          <w:rFonts w:ascii="Calibri" w:hAnsi="Calibri" w:cs="Calibri"/>
          <w:b/>
          <w:bCs/>
          <w:sz w:val="26"/>
          <w:szCs w:val="26"/>
        </w:rPr>
      </w:pPr>
      <w:r w:rsidRPr="001A246E">
        <w:rPr>
          <w:rFonts w:ascii="Calibri" w:hAnsi="Calibri" w:cs="Calibri"/>
          <w:b/>
          <w:bCs/>
          <w:sz w:val="26"/>
          <w:szCs w:val="26"/>
        </w:rPr>
        <w:t>Unos premios que se inspiran en la</w:t>
      </w:r>
      <w:r w:rsidR="00F745D9" w:rsidRPr="001A246E">
        <w:rPr>
          <w:rFonts w:ascii="Calibri" w:hAnsi="Calibri" w:cs="Calibri"/>
          <w:b/>
          <w:bCs/>
          <w:sz w:val="26"/>
          <w:szCs w:val="26"/>
        </w:rPr>
        <w:t xml:space="preserve"> impronta</w:t>
      </w:r>
      <w:r w:rsidRPr="001A246E">
        <w:rPr>
          <w:rFonts w:ascii="Calibri" w:hAnsi="Calibri" w:cs="Calibri"/>
          <w:b/>
          <w:bCs/>
          <w:sz w:val="26"/>
          <w:szCs w:val="26"/>
        </w:rPr>
        <w:t xml:space="preserve"> </w:t>
      </w:r>
      <w:r w:rsidR="00986343" w:rsidRPr="001A246E">
        <w:rPr>
          <w:rFonts w:ascii="Calibri" w:hAnsi="Calibri" w:cs="Calibri"/>
          <w:b/>
          <w:bCs/>
          <w:sz w:val="26"/>
          <w:szCs w:val="26"/>
        </w:rPr>
        <w:t>vanguardi</w:t>
      </w:r>
      <w:r w:rsidR="00F745D9" w:rsidRPr="001A246E">
        <w:rPr>
          <w:rFonts w:ascii="Calibri" w:hAnsi="Calibri" w:cs="Calibri"/>
          <w:b/>
          <w:bCs/>
          <w:sz w:val="26"/>
          <w:szCs w:val="26"/>
        </w:rPr>
        <w:t>sta</w:t>
      </w:r>
      <w:r w:rsidR="00986343" w:rsidRPr="001A246E">
        <w:rPr>
          <w:rFonts w:ascii="Calibri" w:hAnsi="Calibri" w:cs="Calibri"/>
          <w:b/>
          <w:bCs/>
          <w:sz w:val="26"/>
          <w:szCs w:val="26"/>
        </w:rPr>
        <w:t xml:space="preserve"> </w:t>
      </w:r>
      <w:r w:rsidR="00D77E43" w:rsidRPr="001A246E">
        <w:rPr>
          <w:rFonts w:ascii="Calibri" w:hAnsi="Calibri" w:cs="Calibri"/>
          <w:b/>
          <w:bCs/>
          <w:sz w:val="26"/>
          <w:szCs w:val="26"/>
        </w:rPr>
        <w:t xml:space="preserve">y el compromiso </w:t>
      </w:r>
      <w:r w:rsidR="009646B8" w:rsidRPr="001A246E">
        <w:rPr>
          <w:rFonts w:ascii="Calibri" w:hAnsi="Calibri" w:cs="Calibri"/>
          <w:b/>
          <w:bCs/>
          <w:sz w:val="26"/>
          <w:szCs w:val="26"/>
        </w:rPr>
        <w:t xml:space="preserve">social </w:t>
      </w:r>
      <w:r w:rsidRPr="001A246E">
        <w:rPr>
          <w:rFonts w:ascii="Calibri" w:hAnsi="Calibri" w:cs="Calibri"/>
          <w:b/>
          <w:bCs/>
          <w:sz w:val="26"/>
          <w:szCs w:val="26"/>
        </w:rPr>
        <w:t>de</w:t>
      </w:r>
      <w:r w:rsidR="00CE7028" w:rsidRPr="001A246E">
        <w:rPr>
          <w:rFonts w:ascii="Calibri" w:hAnsi="Calibri" w:cs="Calibri"/>
          <w:b/>
          <w:bCs/>
          <w:sz w:val="26"/>
          <w:szCs w:val="26"/>
        </w:rPr>
        <w:t xml:space="preserve"> </w:t>
      </w:r>
      <w:r w:rsidR="00F745D9" w:rsidRPr="001A246E">
        <w:rPr>
          <w:rFonts w:ascii="Calibri" w:hAnsi="Calibri" w:cs="Calibri"/>
          <w:b/>
          <w:bCs/>
          <w:sz w:val="26"/>
          <w:szCs w:val="26"/>
        </w:rPr>
        <w:t>l</w:t>
      </w:r>
      <w:r w:rsidR="00CE7028" w:rsidRPr="001A246E">
        <w:rPr>
          <w:rFonts w:ascii="Calibri" w:hAnsi="Calibri" w:cs="Calibri"/>
          <w:b/>
          <w:bCs/>
          <w:sz w:val="26"/>
          <w:szCs w:val="26"/>
        </w:rPr>
        <w:t>a</w:t>
      </w:r>
      <w:r w:rsidR="00F745D9" w:rsidRPr="001A246E">
        <w:rPr>
          <w:rFonts w:ascii="Calibri" w:hAnsi="Calibri" w:cs="Calibri"/>
          <w:b/>
          <w:bCs/>
          <w:sz w:val="26"/>
          <w:szCs w:val="26"/>
        </w:rPr>
        <w:t xml:space="preserve"> artista </w:t>
      </w:r>
      <w:r w:rsidRPr="001A246E">
        <w:rPr>
          <w:rFonts w:ascii="Calibri" w:hAnsi="Calibri" w:cs="Calibri"/>
          <w:b/>
          <w:bCs/>
          <w:sz w:val="26"/>
          <w:szCs w:val="26"/>
        </w:rPr>
        <w:t>Maruja Mallo</w:t>
      </w:r>
    </w:p>
    <w:p w14:paraId="0E0555B7" w14:textId="77777777" w:rsidR="00CA1222" w:rsidRPr="001A246E" w:rsidRDefault="00CA1222" w:rsidP="00CA1222">
      <w:pPr>
        <w:spacing w:after="0"/>
        <w:jc w:val="both"/>
        <w:rPr>
          <w:rFonts w:ascii="Calibri" w:hAnsi="Calibri" w:cs="Calibri"/>
          <w:b/>
          <w:bCs/>
          <w:sz w:val="26"/>
          <w:szCs w:val="26"/>
        </w:rPr>
      </w:pPr>
    </w:p>
    <w:p w14:paraId="6896D6BF" w14:textId="460FF302" w:rsidR="00D664BB" w:rsidRPr="00D664BB" w:rsidRDefault="00D664BB" w:rsidP="00D664BB">
      <w:pPr>
        <w:jc w:val="both"/>
        <w:rPr>
          <w:rFonts w:ascii="Calibri" w:hAnsi="Calibri" w:cs="Calibri"/>
        </w:rPr>
      </w:pPr>
      <w:r w:rsidRPr="00D664BB">
        <w:rPr>
          <w:rFonts w:ascii="Calibri" w:hAnsi="Calibri" w:cs="Calibri"/>
        </w:rPr>
        <w:t>Ana María Gómez González, conocida en el mundo del arte como Maruja Mallo, nació el 5 de enero de 1902 en Viveiro, un municipio gallego de la provincia de Lugo, en el seno de una familia numerosa con catorce hermanos. Tras el traslado de la familia a Avilés, Asturias, Maruja se matriculó en la Escuela de Artes y Oficios, donde comenzó a forjar su pasión por la pintura.</w:t>
      </w:r>
    </w:p>
    <w:p w14:paraId="7DB954D2" w14:textId="087EBC3C" w:rsidR="00D664BB" w:rsidRPr="00D664BB" w:rsidRDefault="00D664BB" w:rsidP="00D664BB">
      <w:pPr>
        <w:jc w:val="both"/>
        <w:rPr>
          <w:rFonts w:ascii="Calibri" w:hAnsi="Calibri" w:cs="Calibri"/>
        </w:rPr>
      </w:pPr>
      <w:r w:rsidRPr="00D664BB">
        <w:rPr>
          <w:rFonts w:ascii="Calibri" w:hAnsi="Calibri" w:cs="Calibri"/>
        </w:rPr>
        <w:t>Decidida a dedicarse de lleno al arte, solicitó ingresar en la Real Academia de Bellas Artes de San Fernando, siendo</w:t>
      </w:r>
      <w:r w:rsidR="002A6A23">
        <w:rPr>
          <w:rFonts w:ascii="Calibri" w:hAnsi="Calibri" w:cs="Calibri"/>
        </w:rPr>
        <w:t>,</w:t>
      </w:r>
      <w:r w:rsidRPr="00D664BB">
        <w:rPr>
          <w:rFonts w:ascii="Calibri" w:hAnsi="Calibri" w:cs="Calibri"/>
        </w:rPr>
        <w:t xml:space="preserve"> en 1922</w:t>
      </w:r>
      <w:r w:rsidR="002A6A23">
        <w:rPr>
          <w:rFonts w:ascii="Calibri" w:hAnsi="Calibri" w:cs="Calibri"/>
        </w:rPr>
        <w:t>,</w:t>
      </w:r>
      <w:r w:rsidRPr="00D664BB">
        <w:rPr>
          <w:rFonts w:ascii="Calibri" w:hAnsi="Calibri" w:cs="Calibri"/>
        </w:rPr>
        <w:t xml:space="preserve"> la primera mujer en aprobar los exámenes de acceso y ser admitida. A lo largo de su vida, se rodeó de destacados poetas, cineastas, escritores, artistas e intelectuales vinculados a la Generación del 27, como Manuel Altolaguirre, Concha Méndez —con quien formó una relación inseparable—, Salvador Dalí, Rafael Alberti, Federico García Lorca, María Zambrano y Luis Buñuel.</w:t>
      </w:r>
    </w:p>
    <w:p w14:paraId="0F4E7EF2" w14:textId="0F20A92D" w:rsidR="00D664BB" w:rsidRDefault="00D664BB" w:rsidP="00C35239">
      <w:pPr>
        <w:jc w:val="both"/>
        <w:rPr>
          <w:rFonts w:ascii="Calibri" w:hAnsi="Calibri" w:cs="Calibri"/>
        </w:rPr>
      </w:pPr>
      <w:r w:rsidRPr="00D664BB">
        <w:rPr>
          <w:rFonts w:ascii="Calibri" w:hAnsi="Calibri" w:cs="Calibri"/>
        </w:rPr>
        <w:t xml:space="preserve">En la década de 1920, además de su producción artística, Maruja Mallo trabajó como dibujante para diversas publicaciones de renombre: </w:t>
      </w:r>
      <w:r w:rsidRPr="00D664BB">
        <w:rPr>
          <w:rFonts w:ascii="Calibri" w:hAnsi="Calibri" w:cs="Calibri"/>
          <w:i/>
          <w:iCs/>
        </w:rPr>
        <w:t xml:space="preserve">El Almanaque Literario, La Gaceta Literaria </w:t>
      </w:r>
      <w:r w:rsidRPr="00D664BB">
        <w:rPr>
          <w:rFonts w:ascii="Calibri" w:hAnsi="Calibri" w:cs="Calibri"/>
        </w:rPr>
        <w:t>y</w:t>
      </w:r>
      <w:r w:rsidRPr="00D664BB">
        <w:rPr>
          <w:rFonts w:ascii="Calibri" w:hAnsi="Calibri" w:cs="Calibri"/>
          <w:i/>
          <w:iCs/>
        </w:rPr>
        <w:t xml:space="preserve"> Revista de Occidente</w:t>
      </w:r>
      <w:r w:rsidRPr="00D664BB">
        <w:rPr>
          <w:rFonts w:ascii="Calibri" w:hAnsi="Calibri" w:cs="Calibri"/>
        </w:rPr>
        <w:t>, consolidándose como una de las artistas más relevantes de su generación.</w:t>
      </w:r>
      <w:r w:rsidR="00415064">
        <w:rPr>
          <w:rFonts w:ascii="Calibri" w:hAnsi="Calibri" w:cs="Calibri"/>
        </w:rPr>
        <w:t xml:space="preserve"> </w:t>
      </w:r>
    </w:p>
    <w:p w14:paraId="0177D51A" w14:textId="09A00959" w:rsidR="00D77E43" w:rsidRPr="00D664BB" w:rsidRDefault="00D77E43" w:rsidP="00E952E3">
      <w:pPr>
        <w:spacing w:after="240"/>
        <w:jc w:val="both"/>
        <w:rPr>
          <w:rFonts w:ascii="Calibri" w:hAnsi="Calibri" w:cs="Calibri"/>
        </w:rPr>
      </w:pPr>
      <w:r>
        <w:rPr>
          <w:rFonts w:ascii="Calibri" w:hAnsi="Calibri" w:cs="Calibri"/>
        </w:rPr>
        <w:t>Es importante señalar que la impronta y personalidad de Maruja Malló traspasó las barreras del arte, convirtiéndose en un icono de</w:t>
      </w:r>
      <w:r w:rsidR="0053745F">
        <w:rPr>
          <w:rFonts w:ascii="Calibri" w:hAnsi="Calibri" w:cs="Calibri"/>
        </w:rPr>
        <w:t>l progreso de</w:t>
      </w:r>
      <w:r>
        <w:rPr>
          <w:rFonts w:ascii="Calibri" w:hAnsi="Calibri" w:cs="Calibri"/>
        </w:rPr>
        <w:t xml:space="preserve"> la igualdad para la sociedad de su tiempo. </w:t>
      </w:r>
      <w:r w:rsidRPr="00D664BB">
        <w:rPr>
          <w:rFonts w:ascii="Calibri" w:hAnsi="Calibri" w:cs="Calibri"/>
        </w:rPr>
        <w:t>Junto a Concha Méndez, Josefina Carabias, Rosa Chacel y María Zambrano, Maruja Mallo fue parte del colectivo conocido como “Las Sinsombrero”, llamadas así por atreverse -frente a lo establecido en la época- a caminar por la calle sin sombrero, un gesto que se convertiría a la postre en una expresión de libertad.</w:t>
      </w:r>
    </w:p>
    <w:p w14:paraId="08504E6D" w14:textId="3B02EA2D" w:rsidR="00D77E43" w:rsidRPr="001A246E" w:rsidRDefault="00D77E43" w:rsidP="00E952E3">
      <w:pPr>
        <w:spacing w:after="240"/>
        <w:jc w:val="both"/>
        <w:rPr>
          <w:rFonts w:ascii="Calibri" w:hAnsi="Calibri" w:cs="Calibri"/>
          <w:b/>
          <w:bCs/>
          <w:sz w:val="26"/>
          <w:szCs w:val="26"/>
        </w:rPr>
      </w:pPr>
      <w:r w:rsidRPr="001A246E">
        <w:rPr>
          <w:rFonts w:ascii="Calibri" w:hAnsi="Calibri" w:cs="Calibri"/>
          <w:b/>
          <w:bCs/>
          <w:sz w:val="26"/>
          <w:szCs w:val="26"/>
        </w:rPr>
        <w:t xml:space="preserve">Maruja Mallo en </w:t>
      </w:r>
      <w:r w:rsidRPr="001A246E">
        <w:rPr>
          <w:rFonts w:ascii="Calibri" w:hAnsi="Calibri" w:cs="Calibri"/>
          <w:b/>
          <w:bCs/>
          <w:i/>
          <w:iCs/>
          <w:sz w:val="26"/>
          <w:szCs w:val="26"/>
        </w:rPr>
        <w:t>Revista de Occidente</w:t>
      </w:r>
    </w:p>
    <w:p w14:paraId="205BD30D" w14:textId="1252B386" w:rsidR="00D27D97" w:rsidRDefault="00415064" w:rsidP="00C35239">
      <w:pPr>
        <w:jc w:val="both"/>
        <w:rPr>
          <w:rFonts w:ascii="Calibri" w:hAnsi="Calibri" w:cs="Calibri"/>
        </w:rPr>
      </w:pPr>
      <w:r w:rsidRPr="00D77E43">
        <w:rPr>
          <w:rFonts w:ascii="Calibri" w:hAnsi="Calibri" w:cs="Calibri"/>
        </w:rPr>
        <w:t xml:space="preserve">La obra de Maruja Mallo se ha convertido </w:t>
      </w:r>
      <w:r w:rsidR="002A6A23">
        <w:rPr>
          <w:rFonts w:ascii="Calibri" w:hAnsi="Calibri" w:cs="Calibri"/>
        </w:rPr>
        <w:t xml:space="preserve">en </w:t>
      </w:r>
      <w:r w:rsidRPr="00D77E43">
        <w:rPr>
          <w:rFonts w:ascii="Calibri" w:hAnsi="Calibri" w:cs="Calibri"/>
        </w:rPr>
        <w:t>un</w:t>
      </w:r>
      <w:r w:rsidR="00CA21E7" w:rsidRPr="00D77E43">
        <w:rPr>
          <w:rFonts w:ascii="Calibri" w:hAnsi="Calibri" w:cs="Calibri"/>
        </w:rPr>
        <w:t>o de los</w:t>
      </w:r>
      <w:r w:rsidRPr="00D77E43">
        <w:rPr>
          <w:rFonts w:ascii="Calibri" w:hAnsi="Calibri" w:cs="Calibri"/>
        </w:rPr>
        <w:t xml:space="preserve"> referen</w:t>
      </w:r>
      <w:r w:rsidR="00CA21E7" w:rsidRPr="00D77E43">
        <w:rPr>
          <w:rFonts w:ascii="Calibri" w:hAnsi="Calibri" w:cs="Calibri"/>
        </w:rPr>
        <w:t>tes</w:t>
      </w:r>
      <w:r w:rsidRPr="00D77E43">
        <w:rPr>
          <w:rFonts w:ascii="Calibri" w:hAnsi="Calibri" w:cs="Calibri"/>
        </w:rPr>
        <w:t xml:space="preserve"> más importante</w:t>
      </w:r>
      <w:r w:rsidR="00D77E43" w:rsidRPr="00D77E43">
        <w:rPr>
          <w:rFonts w:ascii="Calibri" w:hAnsi="Calibri" w:cs="Calibri"/>
        </w:rPr>
        <w:t>s</w:t>
      </w:r>
      <w:r w:rsidRPr="00D77E43">
        <w:rPr>
          <w:rFonts w:ascii="Calibri" w:hAnsi="Calibri" w:cs="Calibri"/>
        </w:rPr>
        <w:t xml:space="preserve"> del </w:t>
      </w:r>
      <w:r w:rsidR="00D77E43" w:rsidRPr="00D77E43">
        <w:rPr>
          <w:rFonts w:ascii="Calibri" w:hAnsi="Calibri" w:cs="Calibri"/>
        </w:rPr>
        <w:t xml:space="preserve">cubismo y el </w:t>
      </w:r>
      <w:r w:rsidRPr="00D77E43">
        <w:rPr>
          <w:rFonts w:ascii="Calibri" w:hAnsi="Calibri" w:cs="Calibri"/>
        </w:rPr>
        <w:t>surrealismo</w:t>
      </w:r>
      <w:r w:rsidR="00D77E43" w:rsidRPr="00D77E43">
        <w:rPr>
          <w:rFonts w:ascii="Calibri" w:hAnsi="Calibri" w:cs="Calibri"/>
        </w:rPr>
        <w:t xml:space="preserve"> en España</w:t>
      </w:r>
      <w:r w:rsidRPr="00D77E43">
        <w:rPr>
          <w:rFonts w:ascii="Calibri" w:hAnsi="Calibri" w:cs="Calibri"/>
        </w:rPr>
        <w:t>. Perteneci</w:t>
      </w:r>
      <w:r w:rsidR="00390C85">
        <w:rPr>
          <w:rFonts w:ascii="Calibri" w:hAnsi="Calibri" w:cs="Calibri"/>
        </w:rPr>
        <w:t>ó</w:t>
      </w:r>
      <w:r w:rsidRPr="00D77E43">
        <w:rPr>
          <w:rFonts w:ascii="Calibri" w:hAnsi="Calibri" w:cs="Calibri"/>
        </w:rPr>
        <w:t xml:space="preserve"> a la </w:t>
      </w:r>
      <w:r w:rsidR="00F51CE4">
        <w:rPr>
          <w:rFonts w:ascii="Calibri" w:hAnsi="Calibri" w:cs="Calibri"/>
        </w:rPr>
        <w:t>G</w:t>
      </w:r>
      <w:r w:rsidRPr="00D77E43">
        <w:rPr>
          <w:rFonts w:ascii="Calibri" w:hAnsi="Calibri" w:cs="Calibri"/>
        </w:rPr>
        <w:t>eneración del 27</w:t>
      </w:r>
      <w:r w:rsidR="00CA21E7" w:rsidRPr="00D77E43">
        <w:rPr>
          <w:rFonts w:ascii="Calibri" w:hAnsi="Calibri" w:cs="Calibri"/>
        </w:rPr>
        <w:t xml:space="preserve">, </w:t>
      </w:r>
      <w:r w:rsidR="008A6711">
        <w:rPr>
          <w:rFonts w:ascii="Calibri" w:hAnsi="Calibri" w:cs="Calibri"/>
        </w:rPr>
        <w:t xml:space="preserve">periodo </w:t>
      </w:r>
      <w:r w:rsidR="00986343">
        <w:rPr>
          <w:rFonts w:ascii="Calibri" w:hAnsi="Calibri" w:cs="Calibri"/>
        </w:rPr>
        <w:t xml:space="preserve">que </w:t>
      </w:r>
      <w:r w:rsidR="000C47D9">
        <w:rPr>
          <w:rFonts w:ascii="Calibri" w:hAnsi="Calibri" w:cs="Calibri"/>
        </w:rPr>
        <w:t xml:space="preserve">vio </w:t>
      </w:r>
      <w:r w:rsidR="000C47D9">
        <w:rPr>
          <w:rFonts w:ascii="Calibri" w:hAnsi="Calibri" w:cs="Calibri"/>
        </w:rPr>
        <w:lastRenderedPageBreak/>
        <w:t xml:space="preserve">nacer </w:t>
      </w:r>
      <w:r w:rsidR="00986343">
        <w:rPr>
          <w:rFonts w:ascii="Calibri" w:hAnsi="Calibri" w:cs="Calibri"/>
        </w:rPr>
        <w:t xml:space="preserve">una orla de intelectuales </w:t>
      </w:r>
      <w:r w:rsidR="00CA21E7" w:rsidRPr="00D77E43">
        <w:rPr>
          <w:rFonts w:ascii="Calibri" w:hAnsi="Calibri" w:cs="Calibri"/>
        </w:rPr>
        <w:t xml:space="preserve">de la talla de </w:t>
      </w:r>
      <w:r w:rsidRPr="00D77E43">
        <w:rPr>
          <w:rFonts w:ascii="Calibri" w:hAnsi="Calibri" w:cs="Calibri"/>
        </w:rPr>
        <w:t xml:space="preserve">Pedro Salinas, Jorge Guillén, Vicente Aleixandre, Federico García Lorca </w:t>
      </w:r>
      <w:r w:rsidR="00231F0D" w:rsidRPr="00D77E43">
        <w:rPr>
          <w:rFonts w:ascii="Calibri" w:hAnsi="Calibri" w:cs="Calibri"/>
        </w:rPr>
        <w:t xml:space="preserve">y </w:t>
      </w:r>
      <w:r w:rsidR="00231F0D">
        <w:rPr>
          <w:rFonts w:ascii="Calibri" w:hAnsi="Calibri" w:cs="Calibri"/>
        </w:rPr>
        <w:t>Rafael</w:t>
      </w:r>
      <w:r w:rsidRPr="00D77E43">
        <w:rPr>
          <w:rFonts w:ascii="Calibri" w:hAnsi="Calibri" w:cs="Calibri"/>
        </w:rPr>
        <w:t xml:space="preserve"> Alberti</w:t>
      </w:r>
      <w:r w:rsidR="00D77E43" w:rsidRPr="00D77E43">
        <w:rPr>
          <w:rFonts w:ascii="Calibri" w:hAnsi="Calibri" w:cs="Calibri"/>
        </w:rPr>
        <w:t>;</w:t>
      </w:r>
      <w:r w:rsidRPr="00D77E43">
        <w:rPr>
          <w:rFonts w:ascii="Calibri" w:hAnsi="Calibri" w:cs="Calibri"/>
        </w:rPr>
        <w:t xml:space="preserve"> o mujeres como María</w:t>
      </w:r>
      <w:r w:rsidR="002A6A23">
        <w:rPr>
          <w:rFonts w:ascii="Calibri" w:hAnsi="Calibri" w:cs="Calibri"/>
        </w:rPr>
        <w:t xml:space="preserve"> </w:t>
      </w:r>
      <w:r w:rsidRPr="00D77E43">
        <w:rPr>
          <w:rFonts w:ascii="Calibri" w:hAnsi="Calibri" w:cs="Calibri"/>
        </w:rPr>
        <w:t xml:space="preserve">Zambrano, Rosa Chacel, </w:t>
      </w:r>
      <w:r w:rsidR="00CA21E7" w:rsidRPr="00D77E43">
        <w:rPr>
          <w:rFonts w:ascii="Calibri" w:hAnsi="Calibri" w:cs="Calibri"/>
        </w:rPr>
        <w:t>Concha Méndez, Margarita Manso y Ernestina de Champourc</w:t>
      </w:r>
      <w:r w:rsidR="00847376">
        <w:rPr>
          <w:rFonts w:ascii="Calibri" w:hAnsi="Calibri" w:cs="Calibri"/>
        </w:rPr>
        <w:t>i</w:t>
      </w:r>
      <w:r w:rsidR="00CA21E7" w:rsidRPr="00D77E43">
        <w:rPr>
          <w:rFonts w:ascii="Calibri" w:hAnsi="Calibri" w:cs="Calibri"/>
        </w:rPr>
        <w:t>n, entre otras</w:t>
      </w:r>
      <w:r w:rsidR="008A6711">
        <w:rPr>
          <w:rFonts w:ascii="Calibri" w:hAnsi="Calibri" w:cs="Calibri"/>
        </w:rPr>
        <w:t xml:space="preserve">. </w:t>
      </w:r>
    </w:p>
    <w:p w14:paraId="69E79D40" w14:textId="646183D1" w:rsidR="00415064" w:rsidRDefault="00F338C0" w:rsidP="00C35239">
      <w:pPr>
        <w:jc w:val="both"/>
        <w:rPr>
          <w:rFonts w:ascii="Calibri" w:hAnsi="Calibri" w:cs="Calibri"/>
        </w:rPr>
      </w:pPr>
      <w:r>
        <w:rPr>
          <w:rFonts w:ascii="Calibri" w:hAnsi="Calibri" w:cs="Calibri"/>
        </w:rPr>
        <w:t xml:space="preserve">La artista </w:t>
      </w:r>
      <w:r w:rsidR="008A6711">
        <w:rPr>
          <w:rFonts w:ascii="Calibri" w:hAnsi="Calibri" w:cs="Calibri"/>
        </w:rPr>
        <w:t>m</w:t>
      </w:r>
      <w:r w:rsidR="00CA21E7" w:rsidRPr="00D77E43">
        <w:rPr>
          <w:rFonts w:ascii="Calibri" w:hAnsi="Calibri" w:cs="Calibri"/>
        </w:rPr>
        <w:t xml:space="preserve">antuvo durante su vida una estrecha vinculación con </w:t>
      </w:r>
      <w:r w:rsidR="00CA21E7" w:rsidRPr="00986343">
        <w:rPr>
          <w:rFonts w:ascii="Calibri" w:hAnsi="Calibri" w:cs="Calibri"/>
          <w:i/>
          <w:iCs/>
        </w:rPr>
        <w:t>Revista de Occidente</w:t>
      </w:r>
      <w:r w:rsidR="00114B9A" w:rsidRPr="00114B9A">
        <w:rPr>
          <w:rFonts w:ascii="Calibri" w:hAnsi="Calibri" w:cs="Calibri"/>
        </w:rPr>
        <w:t xml:space="preserve">, a través de </w:t>
      </w:r>
      <w:r w:rsidR="00CA21E7" w:rsidRPr="00114B9A">
        <w:rPr>
          <w:rFonts w:ascii="Calibri" w:hAnsi="Calibri" w:cs="Calibri"/>
        </w:rPr>
        <w:t xml:space="preserve">su fundador, </w:t>
      </w:r>
      <w:r w:rsidR="008F3970" w:rsidRPr="00114B9A">
        <w:rPr>
          <w:rFonts w:ascii="Calibri" w:hAnsi="Calibri" w:cs="Calibri"/>
        </w:rPr>
        <w:t xml:space="preserve">el filósofo </w:t>
      </w:r>
      <w:r w:rsidR="00CA21E7" w:rsidRPr="00114B9A">
        <w:rPr>
          <w:rFonts w:ascii="Calibri" w:hAnsi="Calibri" w:cs="Calibri"/>
        </w:rPr>
        <w:t>José Ortega y Gasset</w:t>
      </w:r>
      <w:r w:rsidR="000F1945">
        <w:rPr>
          <w:rFonts w:ascii="Calibri" w:hAnsi="Calibri" w:cs="Calibri"/>
        </w:rPr>
        <w:t>, organizando</w:t>
      </w:r>
      <w:r w:rsidR="00356245">
        <w:rPr>
          <w:rFonts w:ascii="Calibri" w:hAnsi="Calibri" w:cs="Calibri"/>
        </w:rPr>
        <w:t xml:space="preserve"> </w:t>
      </w:r>
      <w:r w:rsidR="000F1945">
        <w:rPr>
          <w:rFonts w:ascii="Calibri" w:hAnsi="Calibri" w:cs="Calibri"/>
        </w:rPr>
        <w:t xml:space="preserve">la primera exposición </w:t>
      </w:r>
      <w:r w:rsidR="00CA21E7" w:rsidRPr="00D77E43">
        <w:rPr>
          <w:rFonts w:ascii="Calibri" w:hAnsi="Calibri" w:cs="Calibri"/>
        </w:rPr>
        <w:t xml:space="preserve">de la pintora surrealista en los salones de </w:t>
      </w:r>
      <w:r w:rsidR="000F1945">
        <w:rPr>
          <w:rFonts w:ascii="Calibri" w:hAnsi="Calibri" w:cs="Calibri"/>
        </w:rPr>
        <w:t>esta misma publicación</w:t>
      </w:r>
      <w:r w:rsidR="00CA21E7" w:rsidRPr="00D77E43">
        <w:rPr>
          <w:rFonts w:ascii="Calibri" w:hAnsi="Calibri" w:cs="Calibri"/>
        </w:rPr>
        <w:t xml:space="preserve">. </w:t>
      </w:r>
      <w:r w:rsidR="00D77E43" w:rsidRPr="00D77E43">
        <w:rPr>
          <w:rFonts w:ascii="Calibri" w:hAnsi="Calibri" w:cs="Calibri"/>
        </w:rPr>
        <w:t>Este evento marc</w:t>
      </w:r>
      <w:r w:rsidR="003F71C8">
        <w:rPr>
          <w:rFonts w:ascii="Calibri" w:hAnsi="Calibri" w:cs="Calibri"/>
        </w:rPr>
        <w:t xml:space="preserve">aría </w:t>
      </w:r>
      <w:r w:rsidR="00D77E43" w:rsidRPr="00D77E43">
        <w:rPr>
          <w:rFonts w:ascii="Calibri" w:hAnsi="Calibri" w:cs="Calibri"/>
        </w:rPr>
        <w:t>el inicio de una prolongada colaboración</w:t>
      </w:r>
      <w:r w:rsidR="006A34C4">
        <w:rPr>
          <w:rFonts w:ascii="Calibri" w:hAnsi="Calibri" w:cs="Calibri"/>
        </w:rPr>
        <w:t>,</w:t>
      </w:r>
      <w:r w:rsidR="00D77E43" w:rsidRPr="00D77E43">
        <w:rPr>
          <w:rFonts w:ascii="Calibri" w:hAnsi="Calibri" w:cs="Calibri"/>
        </w:rPr>
        <w:t xml:space="preserve"> que se tradujo </w:t>
      </w:r>
      <w:r w:rsidR="003F71C8">
        <w:rPr>
          <w:rFonts w:ascii="Calibri" w:hAnsi="Calibri" w:cs="Calibri"/>
        </w:rPr>
        <w:t xml:space="preserve">en la realización de </w:t>
      </w:r>
      <w:r w:rsidR="00D77E43" w:rsidRPr="00D77E43">
        <w:rPr>
          <w:rFonts w:ascii="Calibri" w:hAnsi="Calibri" w:cs="Calibri"/>
        </w:rPr>
        <w:t>numerosas viñetas para portadas y calendarios entre 1931 y 1936. En 1979</w:t>
      </w:r>
      <w:r w:rsidR="003F71C8">
        <w:rPr>
          <w:rFonts w:ascii="Calibri" w:hAnsi="Calibri" w:cs="Calibri"/>
        </w:rPr>
        <w:t>,</w:t>
      </w:r>
      <w:r w:rsidR="00D77E43" w:rsidRPr="00D77E43">
        <w:rPr>
          <w:rFonts w:ascii="Calibri" w:hAnsi="Calibri" w:cs="Calibri"/>
        </w:rPr>
        <w:t xml:space="preserve"> la </w:t>
      </w:r>
      <w:r w:rsidR="00D77E43" w:rsidRPr="00986343">
        <w:rPr>
          <w:rFonts w:ascii="Calibri" w:hAnsi="Calibri" w:cs="Calibri"/>
          <w:i/>
          <w:iCs/>
        </w:rPr>
        <w:t>Revista</w:t>
      </w:r>
      <w:r w:rsidR="00D77E43" w:rsidRPr="00D77E43">
        <w:rPr>
          <w:rFonts w:ascii="Calibri" w:hAnsi="Calibri" w:cs="Calibri"/>
        </w:rPr>
        <w:t xml:space="preserve"> volvió a estar presente en la vida de Maruja Mallo cuando Soledad Ortega, hija del filósofo, la invitó a colaborar en un portafolio conmemorativo destinado a recopilar la historia de la publicación. La colección incluía ocho litografías, seis de ellas basadas en dibujos previos de la artista realizados durante su época como colaboradora de la </w:t>
      </w:r>
      <w:r w:rsidR="00D77E43" w:rsidRPr="00D77E43">
        <w:rPr>
          <w:rFonts w:ascii="Calibri" w:hAnsi="Calibri" w:cs="Calibri"/>
          <w:i/>
          <w:iCs/>
        </w:rPr>
        <w:t>Revista</w:t>
      </w:r>
      <w:r w:rsidR="00D77E43" w:rsidRPr="00D77E43">
        <w:rPr>
          <w:rFonts w:ascii="Calibri" w:hAnsi="Calibri" w:cs="Calibri"/>
        </w:rPr>
        <w:t xml:space="preserve">. </w:t>
      </w:r>
      <w:r w:rsidR="0020438B">
        <w:rPr>
          <w:rFonts w:ascii="Calibri" w:hAnsi="Calibri" w:cs="Calibri"/>
        </w:rPr>
        <w:t xml:space="preserve">El </w:t>
      </w:r>
      <w:r w:rsidR="00D77E43" w:rsidRPr="00D77E43">
        <w:rPr>
          <w:rFonts w:ascii="Calibri" w:hAnsi="Calibri" w:cs="Calibri"/>
        </w:rPr>
        <w:t xml:space="preserve">portafolio </w:t>
      </w:r>
      <w:r w:rsidR="0020438B">
        <w:rPr>
          <w:rFonts w:ascii="Calibri" w:hAnsi="Calibri" w:cs="Calibri"/>
        </w:rPr>
        <w:t xml:space="preserve">se completó con </w:t>
      </w:r>
      <w:r w:rsidR="00D77E43" w:rsidRPr="00D77E43">
        <w:rPr>
          <w:rFonts w:ascii="Calibri" w:hAnsi="Calibri" w:cs="Calibri"/>
        </w:rPr>
        <w:t>un fotomontaje que evocaba la esencia de aquellos años de vanguardia que representaron la modernidad en la España de los años 20, con imágenes y personajes que capturaban el espíritu innovador de la época.</w:t>
      </w:r>
    </w:p>
    <w:p w14:paraId="4A10C77F" w14:textId="09CC3D3D" w:rsidR="00D77E43" w:rsidRPr="001A246E" w:rsidRDefault="0053745F" w:rsidP="00E952E3">
      <w:pPr>
        <w:pBdr>
          <w:bottom w:val="single" w:sz="4" w:space="1" w:color="auto"/>
        </w:pBdr>
        <w:spacing w:before="240" w:after="240"/>
        <w:jc w:val="both"/>
        <w:rPr>
          <w:rFonts w:ascii="Calibri" w:hAnsi="Calibri" w:cs="Calibri"/>
          <w:b/>
          <w:bCs/>
          <w:sz w:val="26"/>
          <w:szCs w:val="26"/>
        </w:rPr>
      </w:pPr>
      <w:r w:rsidRPr="001A246E">
        <w:rPr>
          <w:rFonts w:ascii="Calibri" w:hAnsi="Calibri" w:cs="Calibri"/>
          <w:b/>
          <w:bCs/>
          <w:sz w:val="26"/>
          <w:szCs w:val="26"/>
        </w:rPr>
        <w:t>Breve s</w:t>
      </w:r>
      <w:r w:rsidR="00A76F0E" w:rsidRPr="001A246E">
        <w:rPr>
          <w:rFonts w:ascii="Calibri" w:hAnsi="Calibri" w:cs="Calibri"/>
          <w:b/>
          <w:bCs/>
          <w:sz w:val="26"/>
          <w:szCs w:val="26"/>
        </w:rPr>
        <w:t xml:space="preserve">emblanza de </w:t>
      </w:r>
      <w:r w:rsidR="00D77E43" w:rsidRPr="001A246E">
        <w:rPr>
          <w:rFonts w:ascii="Calibri" w:hAnsi="Calibri" w:cs="Calibri"/>
          <w:b/>
          <w:bCs/>
          <w:sz w:val="26"/>
          <w:szCs w:val="26"/>
        </w:rPr>
        <w:t>las premiadas</w:t>
      </w:r>
    </w:p>
    <w:p w14:paraId="1F227C0A" w14:textId="40DD4D5A" w:rsidR="0053745F" w:rsidRPr="0053745F" w:rsidRDefault="0053745F" w:rsidP="00C35239">
      <w:pPr>
        <w:jc w:val="both"/>
        <w:rPr>
          <w:rFonts w:ascii="Calibri" w:hAnsi="Calibri" w:cs="Calibri"/>
          <w:b/>
          <w:bCs/>
        </w:rPr>
      </w:pPr>
      <w:r w:rsidRPr="0053745F">
        <w:rPr>
          <w:rFonts w:ascii="Calibri" w:hAnsi="Calibri" w:cs="Calibri"/>
          <w:b/>
          <w:bCs/>
        </w:rPr>
        <w:t>Remedios Zafra Alcaraz, Premio Maruja Mallo 2025 de “Pensamiento”</w:t>
      </w:r>
    </w:p>
    <w:p w14:paraId="6F4C09B2" w14:textId="77777777" w:rsidR="0053745F" w:rsidRPr="0053745F" w:rsidRDefault="0053745F" w:rsidP="0053745F">
      <w:pPr>
        <w:jc w:val="both"/>
        <w:rPr>
          <w:rFonts w:ascii="Calibri" w:hAnsi="Calibri" w:cs="Calibri"/>
        </w:rPr>
      </w:pPr>
      <w:r w:rsidRPr="0053745F">
        <w:rPr>
          <w:rFonts w:ascii="Calibri" w:hAnsi="Calibri" w:cs="Calibri"/>
        </w:rPr>
        <w:t xml:space="preserve">Ensayista, investigadora en el Instituto de Filosofía del Consejo Superior de Investigaciones Científicas y profesora universitaria. Sus trabajos se orientan al estudio crítico de la cultura contemporánea, el feminismo y las transformaciones del trabajo cultural y creativo. </w:t>
      </w:r>
    </w:p>
    <w:p w14:paraId="531CE08F" w14:textId="77777777" w:rsidR="0053745F" w:rsidRPr="0053745F" w:rsidRDefault="0053745F" w:rsidP="0053745F">
      <w:pPr>
        <w:jc w:val="both"/>
        <w:rPr>
          <w:rFonts w:ascii="Calibri" w:hAnsi="Calibri" w:cs="Calibri"/>
        </w:rPr>
      </w:pPr>
      <w:r w:rsidRPr="0053745F">
        <w:rPr>
          <w:rFonts w:ascii="Calibri" w:hAnsi="Calibri" w:cs="Calibri"/>
        </w:rPr>
        <w:t xml:space="preserve">Su obra ensayística ha sido ampliamente reconocida desde el año 2000, obteniendo premios relevantes como: Internacional de Ensayo Jovellanos por </w:t>
      </w:r>
      <w:r w:rsidRPr="0053745F">
        <w:rPr>
          <w:rFonts w:ascii="Calibri" w:hAnsi="Calibri" w:cs="Calibri"/>
          <w:i/>
          <w:iCs/>
        </w:rPr>
        <w:t>El bucle invisible</w:t>
      </w:r>
      <w:r w:rsidRPr="0053745F">
        <w:rPr>
          <w:rFonts w:ascii="Calibri" w:hAnsi="Calibri" w:cs="Calibri"/>
        </w:rPr>
        <w:t xml:space="preserve">; ANAGRAMA de Ensayo y Estado Crítico por </w:t>
      </w:r>
      <w:r w:rsidRPr="0053745F">
        <w:rPr>
          <w:rFonts w:ascii="Calibri" w:hAnsi="Calibri" w:cs="Calibri"/>
          <w:i/>
          <w:iCs/>
        </w:rPr>
        <w:t>El Entusiasmo</w:t>
      </w:r>
      <w:r w:rsidRPr="0053745F">
        <w:rPr>
          <w:rFonts w:ascii="Calibri" w:hAnsi="Calibri" w:cs="Calibri"/>
        </w:rPr>
        <w:t xml:space="preserve">; Málaga de Ensayo y Público de Las Letras por </w:t>
      </w:r>
      <w:r w:rsidRPr="0053745F">
        <w:rPr>
          <w:rFonts w:ascii="Calibri" w:hAnsi="Calibri" w:cs="Calibri"/>
          <w:i/>
          <w:iCs/>
        </w:rPr>
        <w:t>(h)adas</w:t>
      </w:r>
      <w:r w:rsidRPr="0053745F">
        <w:rPr>
          <w:rFonts w:ascii="Calibri" w:hAnsi="Calibri" w:cs="Calibri"/>
        </w:rPr>
        <w:t xml:space="preserve">; Premio de Ensayo Caja Madrid por </w:t>
      </w:r>
      <w:r w:rsidRPr="0053745F">
        <w:rPr>
          <w:rFonts w:ascii="Calibri" w:hAnsi="Calibri" w:cs="Calibri"/>
          <w:i/>
          <w:iCs/>
        </w:rPr>
        <w:t>Netianas</w:t>
      </w:r>
      <w:r w:rsidRPr="0053745F">
        <w:rPr>
          <w:rFonts w:ascii="Calibri" w:hAnsi="Calibri" w:cs="Calibri"/>
        </w:rPr>
        <w:t xml:space="preserve">; de Investigación de la Cátedra Leonor de Guzmán por </w:t>
      </w:r>
      <w:r w:rsidRPr="0053745F">
        <w:rPr>
          <w:rFonts w:ascii="Calibri" w:hAnsi="Calibri" w:cs="Calibri"/>
          <w:i/>
          <w:iCs/>
        </w:rPr>
        <w:t>Habitar en (punto) net</w:t>
      </w:r>
      <w:r w:rsidRPr="0053745F">
        <w:rPr>
          <w:rFonts w:ascii="Calibri" w:hAnsi="Calibri" w:cs="Calibri"/>
        </w:rPr>
        <w:t xml:space="preserve">; y Nacional de Ensayo Carmen de Burgos por </w:t>
      </w:r>
      <w:r w:rsidRPr="0053745F">
        <w:rPr>
          <w:rFonts w:ascii="Calibri" w:hAnsi="Calibri" w:cs="Calibri"/>
          <w:i/>
          <w:iCs/>
        </w:rPr>
        <w:t>Las cartas rotas</w:t>
      </w:r>
      <w:r w:rsidRPr="0053745F">
        <w:rPr>
          <w:rFonts w:ascii="Calibri" w:hAnsi="Calibri" w:cs="Calibri"/>
        </w:rPr>
        <w:t>.</w:t>
      </w:r>
    </w:p>
    <w:p w14:paraId="28BABE54" w14:textId="65FC7752" w:rsidR="0053745F" w:rsidRPr="0053745F" w:rsidRDefault="0053745F" w:rsidP="00C35239">
      <w:pPr>
        <w:jc w:val="both"/>
        <w:rPr>
          <w:rFonts w:ascii="Calibri" w:hAnsi="Calibri" w:cs="Calibri"/>
          <w:b/>
          <w:bCs/>
        </w:rPr>
      </w:pPr>
      <w:r w:rsidRPr="0053745F">
        <w:rPr>
          <w:rFonts w:ascii="Calibri" w:hAnsi="Calibri" w:cs="Calibri"/>
          <w:b/>
          <w:bCs/>
        </w:rPr>
        <w:t>María Pagés Madrigal, Premio Maruja Mallo 2025 de “Arte y Vanguardia”</w:t>
      </w:r>
    </w:p>
    <w:p w14:paraId="630FCBBF" w14:textId="68E7AB48" w:rsidR="0053745F" w:rsidRPr="0053745F" w:rsidRDefault="0020438B" w:rsidP="0053745F">
      <w:pPr>
        <w:jc w:val="both"/>
        <w:rPr>
          <w:rFonts w:ascii="Calibri" w:hAnsi="Calibri" w:cs="Calibri"/>
        </w:rPr>
      </w:pPr>
      <w:r>
        <w:rPr>
          <w:rFonts w:ascii="Calibri" w:hAnsi="Calibri" w:cs="Calibri"/>
        </w:rPr>
        <w:t>B</w:t>
      </w:r>
      <w:r w:rsidR="0053745F" w:rsidRPr="0053745F">
        <w:rPr>
          <w:rFonts w:ascii="Calibri" w:hAnsi="Calibri" w:cs="Calibri"/>
        </w:rPr>
        <w:t xml:space="preserve">ailaora, coreógrafa, empresaria y directora. Ha sido distinguida con el Premio Nacional de Danza 2002, </w:t>
      </w:r>
      <w:r w:rsidR="0030728E">
        <w:rPr>
          <w:rFonts w:ascii="Calibri" w:hAnsi="Calibri" w:cs="Calibri"/>
        </w:rPr>
        <w:t xml:space="preserve">el Premio Princesa de Asturias de las Artes, la Medalla de Oro </w:t>
      </w:r>
      <w:r w:rsidR="003F2C18">
        <w:rPr>
          <w:rFonts w:ascii="Calibri" w:hAnsi="Calibri" w:cs="Calibri"/>
        </w:rPr>
        <w:t xml:space="preserve">al Mérito en las Bellas Artes, </w:t>
      </w:r>
      <w:r w:rsidR="0053745F" w:rsidRPr="0053745F">
        <w:rPr>
          <w:rFonts w:ascii="Calibri" w:hAnsi="Calibri" w:cs="Calibri"/>
        </w:rPr>
        <w:t>el Premio Nacional de Coreografía ADE 1996 y el premio italiano Leonide Massine en 2004.</w:t>
      </w:r>
    </w:p>
    <w:p w14:paraId="4AFF07FF" w14:textId="77777777" w:rsidR="00D06349" w:rsidRDefault="00D06349" w:rsidP="0053745F">
      <w:pPr>
        <w:jc w:val="both"/>
        <w:rPr>
          <w:rFonts w:ascii="Calibri" w:hAnsi="Calibri" w:cs="Calibri"/>
        </w:rPr>
      </w:pPr>
    </w:p>
    <w:p w14:paraId="512FD1F8" w14:textId="7D20581B" w:rsidR="001B09B6" w:rsidRDefault="0053745F" w:rsidP="0053745F">
      <w:pPr>
        <w:jc w:val="both"/>
        <w:rPr>
          <w:rFonts w:ascii="Calibri" w:hAnsi="Calibri" w:cs="Calibri"/>
        </w:rPr>
      </w:pPr>
      <w:r w:rsidRPr="0053745F">
        <w:rPr>
          <w:rFonts w:ascii="Calibri" w:hAnsi="Calibri" w:cs="Calibri"/>
        </w:rPr>
        <w:t xml:space="preserve">Comenzó su carrera profesional con la Compañía de Antonio Gades interviniendo en obras como </w:t>
      </w:r>
      <w:r w:rsidRPr="0053745F">
        <w:rPr>
          <w:rFonts w:ascii="Calibri" w:hAnsi="Calibri" w:cs="Calibri"/>
          <w:i/>
          <w:iCs/>
        </w:rPr>
        <w:t>Carmen</w:t>
      </w:r>
      <w:r w:rsidRPr="0053745F">
        <w:rPr>
          <w:rFonts w:ascii="Calibri" w:hAnsi="Calibri" w:cs="Calibri"/>
        </w:rPr>
        <w:t xml:space="preserve"> y </w:t>
      </w:r>
      <w:r w:rsidRPr="0053745F">
        <w:rPr>
          <w:rFonts w:ascii="Calibri" w:hAnsi="Calibri" w:cs="Calibri"/>
          <w:i/>
          <w:iCs/>
        </w:rPr>
        <w:t>Bodas de Sangre</w:t>
      </w:r>
      <w:r w:rsidR="008443BE">
        <w:rPr>
          <w:rFonts w:ascii="Calibri" w:hAnsi="Calibri" w:cs="Calibri"/>
        </w:rPr>
        <w:t>, siendo la</w:t>
      </w:r>
      <w:r w:rsidRPr="0053745F">
        <w:rPr>
          <w:rFonts w:ascii="Calibri" w:hAnsi="Calibri" w:cs="Calibri"/>
        </w:rPr>
        <w:t xml:space="preserve"> primera bailarina de la Compañía de </w:t>
      </w:r>
    </w:p>
    <w:p w14:paraId="700856B8" w14:textId="45C5C02E" w:rsidR="0053745F" w:rsidRPr="0053745F" w:rsidRDefault="0053745F" w:rsidP="0053745F">
      <w:pPr>
        <w:jc w:val="both"/>
        <w:rPr>
          <w:rFonts w:ascii="Calibri" w:hAnsi="Calibri" w:cs="Calibri"/>
        </w:rPr>
      </w:pPr>
      <w:r w:rsidRPr="0053745F">
        <w:rPr>
          <w:rFonts w:ascii="Calibri" w:hAnsi="Calibri" w:cs="Calibri"/>
        </w:rPr>
        <w:t xml:space="preserve">Mario Maya, del Ballet de Rafael Aguilar y del Ballet de María Rosa. </w:t>
      </w:r>
      <w:r w:rsidR="008443BE">
        <w:rPr>
          <w:rFonts w:ascii="Calibri" w:hAnsi="Calibri" w:cs="Calibri"/>
        </w:rPr>
        <w:t>En la actualidad dirige el Centro de Danza Matadero de Madrid.</w:t>
      </w:r>
    </w:p>
    <w:p w14:paraId="730FADFB" w14:textId="01106BE8" w:rsidR="009646B8" w:rsidRDefault="00D91987" w:rsidP="00C35239">
      <w:pPr>
        <w:jc w:val="both"/>
        <w:rPr>
          <w:rFonts w:ascii="Calibri" w:hAnsi="Calibri" w:cs="Calibri"/>
          <w:b/>
          <w:bCs/>
        </w:rPr>
      </w:pPr>
      <w:r>
        <w:rPr>
          <w:rFonts w:ascii="Calibri" w:hAnsi="Calibri" w:cs="Calibri"/>
        </w:rPr>
        <w:t>María Pagés es r</w:t>
      </w:r>
      <w:r w:rsidR="0053745F" w:rsidRPr="0053745F">
        <w:rPr>
          <w:rFonts w:ascii="Calibri" w:hAnsi="Calibri" w:cs="Calibri"/>
        </w:rPr>
        <w:t xml:space="preserve">econocida internacionalmente por su personal concepto estético del flamenco, sin olvidar el carácter más clásico de esta disciplina. </w:t>
      </w:r>
    </w:p>
    <w:p w14:paraId="57D1A6FD" w14:textId="60749A6B" w:rsidR="0053745F" w:rsidRDefault="0053745F" w:rsidP="00E952E3">
      <w:pPr>
        <w:spacing w:before="240"/>
        <w:jc w:val="both"/>
        <w:rPr>
          <w:rFonts w:ascii="Calibri" w:hAnsi="Calibri" w:cs="Calibri"/>
          <w:b/>
          <w:bCs/>
        </w:rPr>
      </w:pPr>
      <w:r w:rsidRPr="0053745F">
        <w:rPr>
          <w:rFonts w:ascii="Calibri" w:hAnsi="Calibri" w:cs="Calibri"/>
          <w:b/>
          <w:bCs/>
        </w:rPr>
        <w:t>Susana del Río Villa</w:t>
      </w:r>
      <w:r w:rsidR="00F6133B">
        <w:rPr>
          <w:rFonts w:ascii="Calibri" w:hAnsi="Calibri" w:cs="Calibri"/>
          <w:b/>
          <w:bCs/>
        </w:rPr>
        <w:t>r</w:t>
      </w:r>
      <w:r w:rsidRPr="0053745F">
        <w:rPr>
          <w:rFonts w:ascii="Calibri" w:hAnsi="Calibri" w:cs="Calibri"/>
          <w:b/>
          <w:bCs/>
        </w:rPr>
        <w:t>, Premio Maruja Mallo 2025 de “Igualdad”</w:t>
      </w:r>
    </w:p>
    <w:p w14:paraId="6F8EEB27" w14:textId="58414D6D" w:rsidR="0053745F" w:rsidRPr="0053745F" w:rsidRDefault="00C24E05" w:rsidP="0053745F">
      <w:pPr>
        <w:jc w:val="both"/>
        <w:rPr>
          <w:rFonts w:ascii="Calibri" w:hAnsi="Calibri" w:cs="Calibri"/>
        </w:rPr>
      </w:pPr>
      <w:r>
        <w:rPr>
          <w:rFonts w:ascii="Calibri" w:hAnsi="Calibri" w:cs="Calibri"/>
        </w:rPr>
        <w:t>P</w:t>
      </w:r>
      <w:r w:rsidR="0053745F" w:rsidRPr="0053745F">
        <w:rPr>
          <w:rFonts w:ascii="Calibri" w:hAnsi="Calibri" w:cs="Calibri"/>
        </w:rPr>
        <w:t>rofesora y escritora. Licenciada en Filosofía y Letras por la Universidad Autónoma de Madrid con especialidad en Geografía e Historia. Se doctoró en Ciencias Políticas y Sociología por la Universidad del País Vasco obteniendo el Premio Extraordinario de Doctorado en Ciencias Sociales y Jurídicas.</w:t>
      </w:r>
    </w:p>
    <w:p w14:paraId="58E01833" w14:textId="6D1D9D8F" w:rsidR="0053745F" w:rsidRPr="0053745F" w:rsidRDefault="0053745F" w:rsidP="0053745F">
      <w:pPr>
        <w:jc w:val="both"/>
        <w:rPr>
          <w:rFonts w:ascii="Calibri" w:hAnsi="Calibri" w:cs="Calibri"/>
        </w:rPr>
      </w:pPr>
      <w:r w:rsidRPr="0053745F">
        <w:rPr>
          <w:rFonts w:ascii="Calibri" w:hAnsi="Calibri" w:cs="Calibri"/>
        </w:rPr>
        <w:t xml:space="preserve">Es miembro del Comité de Expertos independientes de la Comisión Europea en “Citizens and Governance in the Knowledge-Based Society”, especial en “Democracy in a Supranational Context”. Académica de la Academia Europea de Ciencias y Artes de </w:t>
      </w:r>
      <w:r w:rsidR="00986343">
        <w:rPr>
          <w:rFonts w:ascii="Calibri" w:hAnsi="Calibri" w:cs="Calibri"/>
        </w:rPr>
        <w:t>S</w:t>
      </w:r>
      <w:r w:rsidRPr="0053745F">
        <w:rPr>
          <w:rFonts w:ascii="Calibri" w:hAnsi="Calibri" w:cs="Calibri"/>
        </w:rPr>
        <w:t xml:space="preserve">alzburgo. Es Embajadora de la Paz, reconocimiento </w:t>
      </w:r>
      <w:r w:rsidR="00AA7D58">
        <w:rPr>
          <w:rFonts w:ascii="Calibri" w:hAnsi="Calibri" w:cs="Calibri"/>
        </w:rPr>
        <w:t xml:space="preserve">otorgado por </w:t>
      </w:r>
      <w:r w:rsidRPr="0053745F">
        <w:rPr>
          <w:rFonts w:ascii="Calibri" w:hAnsi="Calibri" w:cs="Calibri"/>
        </w:rPr>
        <w:t>la Asociación de Mujeres por la Paz Mundial.</w:t>
      </w:r>
    </w:p>
    <w:p w14:paraId="280D3F0F" w14:textId="77777777" w:rsidR="0053745F" w:rsidRPr="0053745F" w:rsidRDefault="0053745F" w:rsidP="0053745F">
      <w:pPr>
        <w:jc w:val="both"/>
        <w:rPr>
          <w:rFonts w:ascii="Calibri" w:hAnsi="Calibri" w:cs="Calibri"/>
        </w:rPr>
      </w:pPr>
      <w:r w:rsidRPr="0053745F">
        <w:rPr>
          <w:rFonts w:ascii="Calibri" w:hAnsi="Calibri" w:cs="Calibri"/>
        </w:rPr>
        <w:t xml:space="preserve">Es autora del libro </w:t>
      </w:r>
      <w:r w:rsidRPr="0053745F">
        <w:rPr>
          <w:rFonts w:ascii="Calibri" w:hAnsi="Calibri" w:cs="Calibri"/>
          <w:i/>
          <w:iCs/>
        </w:rPr>
        <w:t>Doce mujeres europeas. Construyendo la Unión Europea,</w:t>
      </w:r>
      <w:r w:rsidRPr="0053745F">
        <w:rPr>
          <w:rFonts w:ascii="Calibri" w:hAnsi="Calibri" w:cs="Calibri"/>
        </w:rPr>
        <w:t xml:space="preserve"> publicado por la Editorial Universidad de Granada.</w:t>
      </w:r>
    </w:p>
    <w:p w14:paraId="021A1509" w14:textId="2FD7BAC6" w:rsidR="0053745F" w:rsidRPr="0053745F" w:rsidRDefault="0053745F" w:rsidP="00C35239">
      <w:pPr>
        <w:jc w:val="both"/>
        <w:rPr>
          <w:rFonts w:ascii="Calibri" w:hAnsi="Calibri" w:cs="Calibri"/>
          <w:b/>
          <w:bCs/>
        </w:rPr>
      </w:pPr>
      <w:r w:rsidRPr="0053745F">
        <w:rPr>
          <w:rFonts w:ascii="Calibri" w:hAnsi="Calibri" w:cs="Calibri"/>
          <w:b/>
          <w:bCs/>
        </w:rPr>
        <w:t>Irene Vallejo Moreu, Premio Maruja Mallo 2025 de “Narrativa”</w:t>
      </w:r>
    </w:p>
    <w:p w14:paraId="227FC450" w14:textId="331C4FD5" w:rsidR="0053745F" w:rsidRPr="0053745F" w:rsidRDefault="0053745F" w:rsidP="0053745F">
      <w:pPr>
        <w:jc w:val="both"/>
        <w:rPr>
          <w:rFonts w:ascii="Calibri" w:hAnsi="Calibri" w:cs="Calibri"/>
        </w:rPr>
      </w:pPr>
      <w:r w:rsidRPr="0053745F">
        <w:rPr>
          <w:rFonts w:ascii="Calibri" w:hAnsi="Calibri" w:cs="Calibri"/>
        </w:rPr>
        <w:t>Licenciada en Filología Clásica</w:t>
      </w:r>
      <w:r w:rsidR="00E25529">
        <w:rPr>
          <w:rFonts w:ascii="Calibri" w:hAnsi="Calibri" w:cs="Calibri"/>
        </w:rPr>
        <w:t xml:space="preserve">. Es doctora </w:t>
      </w:r>
      <w:r w:rsidR="00385688">
        <w:rPr>
          <w:rFonts w:ascii="Calibri" w:hAnsi="Calibri" w:cs="Calibri"/>
        </w:rPr>
        <w:t xml:space="preserve">por las </w:t>
      </w:r>
      <w:r w:rsidRPr="0053745F">
        <w:rPr>
          <w:rFonts w:ascii="Calibri" w:hAnsi="Calibri" w:cs="Calibri"/>
        </w:rPr>
        <w:t>Universidades de Zaragoza y Florencia.</w:t>
      </w:r>
      <w:r>
        <w:rPr>
          <w:rFonts w:ascii="Calibri" w:hAnsi="Calibri" w:cs="Calibri"/>
        </w:rPr>
        <w:t xml:space="preserve"> </w:t>
      </w:r>
      <w:r w:rsidRPr="0053745F">
        <w:rPr>
          <w:rFonts w:ascii="Calibri" w:hAnsi="Calibri" w:cs="Calibri"/>
        </w:rPr>
        <w:t>A lo largo de su carrera, ha sido galardonada con el Premio Nacional de Ensayo, el Premio Ojo Crítico de Narrativa, el Premio de la Sociedad de Estudios Clásicos al Mejor Trabajo de Investigación y el Premio de las Letras Aragonesas.</w:t>
      </w:r>
      <w:r w:rsidR="001454EC">
        <w:rPr>
          <w:rFonts w:ascii="Calibri" w:hAnsi="Calibri" w:cs="Calibri"/>
        </w:rPr>
        <w:t xml:space="preserve"> </w:t>
      </w:r>
      <w:r w:rsidR="00077426">
        <w:rPr>
          <w:rFonts w:ascii="Calibri" w:hAnsi="Calibri" w:cs="Calibri"/>
        </w:rPr>
        <w:t>También es doctora Honoris Causa la Universidad Nacional de Educación a Distancia, UNED.</w:t>
      </w:r>
    </w:p>
    <w:p w14:paraId="1A9AEC69" w14:textId="77777777" w:rsidR="0053745F" w:rsidRPr="0053745F" w:rsidRDefault="0053745F" w:rsidP="0053745F">
      <w:pPr>
        <w:jc w:val="both"/>
        <w:rPr>
          <w:rFonts w:ascii="Calibri" w:hAnsi="Calibri" w:cs="Calibri"/>
        </w:rPr>
      </w:pPr>
      <w:r w:rsidRPr="0053745F">
        <w:rPr>
          <w:rFonts w:ascii="Calibri" w:hAnsi="Calibri" w:cs="Calibri"/>
        </w:rPr>
        <w:t xml:space="preserve">Es autora del libro </w:t>
      </w:r>
      <w:r w:rsidRPr="0053745F">
        <w:rPr>
          <w:rFonts w:ascii="Calibri" w:hAnsi="Calibri" w:cs="Calibri"/>
          <w:i/>
          <w:iCs/>
        </w:rPr>
        <w:t>El infinito en un junco</w:t>
      </w:r>
      <w:r w:rsidRPr="0053745F">
        <w:rPr>
          <w:rFonts w:ascii="Calibri" w:hAnsi="Calibri" w:cs="Calibri"/>
        </w:rPr>
        <w:t>, una obra que ha sido publicada en más de cincuenta países, traducida a más de treinta y cinco idiomas y que ha alcanzado 45 ediciones en España.</w:t>
      </w:r>
    </w:p>
    <w:p w14:paraId="446C263A" w14:textId="2AD5FFB0" w:rsidR="0053745F" w:rsidRPr="0053745F" w:rsidRDefault="0053745F" w:rsidP="0053745F">
      <w:pPr>
        <w:jc w:val="both"/>
        <w:rPr>
          <w:rFonts w:ascii="Calibri" w:hAnsi="Calibri" w:cs="Calibri"/>
        </w:rPr>
      </w:pPr>
      <w:r w:rsidRPr="0053745F">
        <w:rPr>
          <w:rFonts w:ascii="Calibri" w:hAnsi="Calibri" w:cs="Calibri"/>
        </w:rPr>
        <w:t xml:space="preserve">Irene Vallejo es también colaboradora habitual en destacados medios de comunicación como </w:t>
      </w:r>
      <w:r w:rsidRPr="0053745F">
        <w:rPr>
          <w:rFonts w:ascii="Calibri" w:hAnsi="Calibri" w:cs="Calibri"/>
          <w:i/>
          <w:iCs/>
        </w:rPr>
        <w:t xml:space="preserve">El País, </w:t>
      </w:r>
      <w:r w:rsidR="00077426" w:rsidRPr="00077426">
        <w:rPr>
          <w:rFonts w:ascii="Calibri" w:hAnsi="Calibri" w:cs="Calibri"/>
        </w:rPr>
        <w:t xml:space="preserve">el </w:t>
      </w:r>
      <w:r w:rsidRPr="0053745F">
        <w:rPr>
          <w:rFonts w:ascii="Calibri" w:hAnsi="Calibri" w:cs="Calibri"/>
          <w:i/>
          <w:iCs/>
        </w:rPr>
        <w:t xml:space="preserve">Heraldo de Aragón </w:t>
      </w:r>
      <w:r w:rsidRPr="0053745F">
        <w:rPr>
          <w:rFonts w:ascii="Calibri" w:hAnsi="Calibri" w:cs="Calibri"/>
        </w:rPr>
        <w:t>y la</w:t>
      </w:r>
      <w:r w:rsidRPr="0053745F">
        <w:rPr>
          <w:rFonts w:ascii="Calibri" w:hAnsi="Calibri" w:cs="Calibri"/>
          <w:i/>
          <w:iCs/>
        </w:rPr>
        <w:t xml:space="preserve"> Cadena SER</w:t>
      </w:r>
      <w:r w:rsidRPr="0053745F">
        <w:rPr>
          <w:rFonts w:ascii="Calibri" w:hAnsi="Calibri" w:cs="Calibri"/>
        </w:rPr>
        <w:t>.</w:t>
      </w:r>
    </w:p>
    <w:p w14:paraId="184916E0" w14:textId="77777777" w:rsidR="00D06349" w:rsidRDefault="00D06349" w:rsidP="00C35239">
      <w:pPr>
        <w:jc w:val="both"/>
        <w:rPr>
          <w:rFonts w:ascii="Calibri" w:hAnsi="Calibri" w:cs="Calibri"/>
          <w:b/>
          <w:bCs/>
        </w:rPr>
      </w:pPr>
    </w:p>
    <w:p w14:paraId="65437479" w14:textId="77777777" w:rsidR="00F6133B" w:rsidRDefault="00F6133B" w:rsidP="00C35239">
      <w:pPr>
        <w:jc w:val="both"/>
        <w:rPr>
          <w:rFonts w:ascii="Calibri" w:hAnsi="Calibri" w:cs="Calibri"/>
          <w:b/>
          <w:bCs/>
        </w:rPr>
      </w:pPr>
    </w:p>
    <w:p w14:paraId="767DFE49" w14:textId="3C495B61" w:rsidR="0053745F" w:rsidRPr="0053745F" w:rsidRDefault="0053745F" w:rsidP="00C35239">
      <w:pPr>
        <w:jc w:val="both"/>
        <w:rPr>
          <w:rFonts w:ascii="Calibri" w:hAnsi="Calibri" w:cs="Calibri"/>
          <w:b/>
          <w:bCs/>
        </w:rPr>
      </w:pPr>
      <w:r w:rsidRPr="0053745F">
        <w:rPr>
          <w:rFonts w:ascii="Calibri" w:hAnsi="Calibri" w:cs="Calibri"/>
          <w:b/>
          <w:bCs/>
        </w:rPr>
        <w:t>Josefina Gómez Mendoza, Premio Maruja Mallo 2025 de “Educación”</w:t>
      </w:r>
    </w:p>
    <w:p w14:paraId="31D251B4" w14:textId="23A2AABD" w:rsidR="0053745F" w:rsidRPr="0053745F" w:rsidRDefault="00EC2B04" w:rsidP="0053745F">
      <w:pPr>
        <w:jc w:val="both"/>
        <w:rPr>
          <w:rFonts w:ascii="Calibri" w:hAnsi="Calibri" w:cs="Calibri"/>
        </w:rPr>
      </w:pPr>
      <w:r>
        <w:rPr>
          <w:rFonts w:ascii="Calibri" w:hAnsi="Calibri" w:cs="Calibri"/>
        </w:rPr>
        <w:t>D</w:t>
      </w:r>
      <w:r w:rsidR="0053745F" w:rsidRPr="0053745F">
        <w:rPr>
          <w:rFonts w:ascii="Calibri" w:hAnsi="Calibri" w:cs="Calibri"/>
        </w:rPr>
        <w:t>octora en Historia y Geografía</w:t>
      </w:r>
      <w:r>
        <w:rPr>
          <w:rFonts w:ascii="Calibri" w:hAnsi="Calibri" w:cs="Calibri"/>
        </w:rPr>
        <w:t>,</w:t>
      </w:r>
      <w:r w:rsidR="0053745F" w:rsidRPr="0053745F">
        <w:rPr>
          <w:rFonts w:ascii="Calibri" w:hAnsi="Calibri" w:cs="Calibri"/>
        </w:rPr>
        <w:t xml:space="preserve"> y catedrática de Análisis Geográfico Regional en la Universidad Autónoma de Madrid (UAM). </w:t>
      </w:r>
    </w:p>
    <w:p w14:paraId="6C953B5B" w14:textId="7CB58A6A" w:rsidR="0053745F" w:rsidRPr="0053745F" w:rsidRDefault="0053745F" w:rsidP="0053745F">
      <w:pPr>
        <w:jc w:val="both"/>
        <w:rPr>
          <w:rFonts w:ascii="Calibri" w:hAnsi="Calibri" w:cs="Calibri"/>
        </w:rPr>
      </w:pPr>
      <w:r w:rsidRPr="0053745F">
        <w:rPr>
          <w:rFonts w:ascii="Calibri" w:hAnsi="Calibri" w:cs="Calibri"/>
        </w:rPr>
        <w:t>Ha ocupado diversos cargos académicos, incluyendo los de rectora de la UAM, decana de la Facultad de Filosofía y Letras, y vicerrectora de Ordenación Académica y del Profesorado.</w:t>
      </w:r>
    </w:p>
    <w:p w14:paraId="6D891771" w14:textId="6AD82725" w:rsidR="0053745F" w:rsidRPr="0053745F" w:rsidRDefault="00EC2B04" w:rsidP="0053745F">
      <w:pPr>
        <w:jc w:val="both"/>
        <w:rPr>
          <w:rFonts w:ascii="Calibri" w:hAnsi="Calibri" w:cs="Calibri"/>
        </w:rPr>
      </w:pPr>
      <w:r>
        <w:rPr>
          <w:rFonts w:ascii="Calibri" w:hAnsi="Calibri" w:cs="Calibri"/>
        </w:rPr>
        <w:t>Es académica de número de la Real Academia de la Historia y de la Real Academia de</w:t>
      </w:r>
      <w:r w:rsidR="00701457">
        <w:rPr>
          <w:rFonts w:ascii="Calibri" w:hAnsi="Calibri" w:cs="Calibri"/>
        </w:rPr>
        <w:t xml:space="preserve"> Ingeniería. </w:t>
      </w:r>
      <w:r w:rsidR="0053745F" w:rsidRPr="0053745F">
        <w:rPr>
          <w:rFonts w:ascii="Calibri" w:hAnsi="Calibri" w:cs="Calibri"/>
        </w:rPr>
        <w:t xml:space="preserve">Entre sus distinciones, </w:t>
      </w:r>
      <w:r w:rsidR="00601AD2">
        <w:rPr>
          <w:rFonts w:ascii="Calibri" w:hAnsi="Calibri" w:cs="Calibri"/>
        </w:rPr>
        <w:t xml:space="preserve">cabe destacar </w:t>
      </w:r>
      <w:r w:rsidR="0053745F" w:rsidRPr="0053745F">
        <w:rPr>
          <w:rFonts w:ascii="Calibri" w:hAnsi="Calibri" w:cs="Calibri"/>
        </w:rPr>
        <w:t xml:space="preserve">la Gran Cruz de Alfonso X el Sabio, las </w:t>
      </w:r>
      <w:r w:rsidR="0053745F" w:rsidRPr="0053745F">
        <w:rPr>
          <w:rFonts w:ascii="Calibri" w:hAnsi="Calibri" w:cs="Calibri"/>
          <w:i/>
          <w:iCs/>
        </w:rPr>
        <w:t>Palmes Académiques de la République Française</w:t>
      </w:r>
      <w:r w:rsidR="00896E83" w:rsidRPr="00601AD2">
        <w:rPr>
          <w:rFonts w:ascii="Calibri" w:hAnsi="Calibri" w:cs="Calibri"/>
        </w:rPr>
        <w:t xml:space="preserve">, </w:t>
      </w:r>
      <w:r w:rsidR="00601AD2" w:rsidRPr="00601AD2">
        <w:rPr>
          <w:rFonts w:ascii="Calibri" w:hAnsi="Calibri" w:cs="Calibri"/>
        </w:rPr>
        <w:t xml:space="preserve">el </w:t>
      </w:r>
      <w:r w:rsidR="00896E83" w:rsidRPr="00896E83">
        <w:rPr>
          <w:rFonts w:ascii="Calibri" w:hAnsi="Calibri" w:cs="Calibri"/>
        </w:rPr>
        <w:t xml:space="preserve">Premio Nacional de Historia, </w:t>
      </w:r>
      <w:r w:rsidR="00601AD2">
        <w:rPr>
          <w:rFonts w:ascii="Calibri" w:hAnsi="Calibri" w:cs="Calibri"/>
        </w:rPr>
        <w:t xml:space="preserve">la </w:t>
      </w:r>
      <w:r w:rsidR="00896E83" w:rsidRPr="00896E83">
        <w:rPr>
          <w:rFonts w:ascii="Calibri" w:hAnsi="Calibri" w:cs="Calibri"/>
        </w:rPr>
        <w:t>Medalla de Oro al Mérito en el Trabajo,</w:t>
      </w:r>
      <w:r w:rsidR="0053745F" w:rsidRPr="0053745F">
        <w:rPr>
          <w:rFonts w:ascii="Calibri" w:hAnsi="Calibri" w:cs="Calibri"/>
        </w:rPr>
        <w:t xml:space="preserve"> y la Medalla de Oro de la Universidad Autónoma de Madrid.</w:t>
      </w:r>
      <w:r w:rsidR="001242E9">
        <w:rPr>
          <w:rFonts w:ascii="Calibri" w:hAnsi="Calibri" w:cs="Calibri"/>
        </w:rPr>
        <w:t xml:space="preserve"> </w:t>
      </w:r>
      <w:r w:rsidR="0053745F" w:rsidRPr="0053745F">
        <w:rPr>
          <w:rFonts w:ascii="Calibri" w:hAnsi="Calibri" w:cs="Calibri"/>
        </w:rPr>
        <w:t>Además, ha sido consejera electiva del Consejo de Estado.</w:t>
      </w:r>
    </w:p>
    <w:p w14:paraId="6F09DDDA" w14:textId="14F21D97" w:rsidR="0053745F" w:rsidRPr="0053745F" w:rsidRDefault="0053745F" w:rsidP="00C35239">
      <w:pPr>
        <w:jc w:val="both"/>
        <w:rPr>
          <w:rFonts w:ascii="Calibri" w:hAnsi="Calibri" w:cs="Calibri"/>
          <w:b/>
          <w:bCs/>
        </w:rPr>
      </w:pPr>
      <w:r w:rsidRPr="0053745F">
        <w:rPr>
          <w:rFonts w:ascii="Calibri" w:hAnsi="Calibri" w:cs="Calibri"/>
          <w:b/>
          <w:bCs/>
        </w:rPr>
        <w:t>Sara García Alonso, Premio Maruja Mallo 2025 de “Ciencia”</w:t>
      </w:r>
    </w:p>
    <w:p w14:paraId="1655BE9F" w14:textId="47ABF565" w:rsidR="0053745F" w:rsidRPr="0053745F" w:rsidRDefault="0053745F" w:rsidP="0053745F">
      <w:pPr>
        <w:jc w:val="both"/>
        <w:rPr>
          <w:rFonts w:ascii="Calibri" w:hAnsi="Calibri" w:cs="Calibri"/>
        </w:rPr>
      </w:pPr>
      <w:r w:rsidRPr="0053745F">
        <w:rPr>
          <w:rFonts w:ascii="Calibri" w:hAnsi="Calibri" w:cs="Calibri"/>
        </w:rPr>
        <w:t xml:space="preserve">Licenciada en Biotecnología y máster en Investigación Biomédica y Biológica por la Universidad de León. Se doctoró en Biología Molecular del Cáncer e Investigación Traslacional por la Universidad de Salamanca. </w:t>
      </w:r>
    </w:p>
    <w:p w14:paraId="727E9FBE" w14:textId="77777777" w:rsidR="0053745F" w:rsidRPr="0053745F" w:rsidRDefault="0053745F" w:rsidP="0053745F">
      <w:pPr>
        <w:jc w:val="both"/>
        <w:rPr>
          <w:rFonts w:ascii="Calibri" w:hAnsi="Calibri" w:cs="Calibri"/>
        </w:rPr>
      </w:pPr>
      <w:r w:rsidRPr="0053745F">
        <w:rPr>
          <w:rFonts w:ascii="Calibri" w:hAnsi="Calibri" w:cs="Calibri"/>
        </w:rPr>
        <w:t>Actualmente, trabaja como investigadora científica en el Centro Nacional de Investigaciones Oncológicas (CNIO), donde lidera proyectos pioneros para descubrir nuevos tratamientos contra el cáncer de pulmón y de páncreas.</w:t>
      </w:r>
    </w:p>
    <w:p w14:paraId="7EC32EE3" w14:textId="0EE12228" w:rsidR="0053745F" w:rsidRPr="0053745F" w:rsidRDefault="00D76621" w:rsidP="0053745F">
      <w:pPr>
        <w:jc w:val="both"/>
        <w:rPr>
          <w:rFonts w:ascii="Calibri" w:hAnsi="Calibri" w:cs="Calibri"/>
        </w:rPr>
      </w:pPr>
      <w:r>
        <w:rPr>
          <w:rFonts w:ascii="Calibri" w:hAnsi="Calibri" w:cs="Calibri"/>
        </w:rPr>
        <w:t xml:space="preserve">Sara García ha </w:t>
      </w:r>
      <w:r w:rsidR="0053745F" w:rsidRPr="0053745F">
        <w:rPr>
          <w:rFonts w:ascii="Calibri" w:hAnsi="Calibri" w:cs="Calibri"/>
        </w:rPr>
        <w:t>sido</w:t>
      </w:r>
      <w:r>
        <w:rPr>
          <w:rFonts w:ascii="Calibri" w:hAnsi="Calibri" w:cs="Calibri"/>
        </w:rPr>
        <w:t>, además,</w:t>
      </w:r>
      <w:r w:rsidR="0053745F" w:rsidRPr="0053745F">
        <w:rPr>
          <w:rFonts w:ascii="Calibri" w:hAnsi="Calibri" w:cs="Calibri"/>
        </w:rPr>
        <w:t xml:space="preserve"> seleccionada como miembro de la Reserva de Astronautas de la Agencia Espacial Europea (ESA), logrando convertirse en la primera mujer española en alcanzar este hito.</w:t>
      </w:r>
    </w:p>
    <w:p w14:paraId="1B690FA6" w14:textId="0BA0A3C4" w:rsidR="0053745F" w:rsidRPr="0053745F" w:rsidRDefault="0053745F" w:rsidP="00C35239">
      <w:pPr>
        <w:jc w:val="both"/>
        <w:rPr>
          <w:rFonts w:ascii="Calibri" w:hAnsi="Calibri" w:cs="Calibri"/>
          <w:b/>
          <w:bCs/>
        </w:rPr>
      </w:pPr>
      <w:r w:rsidRPr="0053745F">
        <w:rPr>
          <w:rFonts w:ascii="Calibri" w:hAnsi="Calibri" w:cs="Calibri"/>
          <w:b/>
          <w:bCs/>
        </w:rPr>
        <w:t>María Neira González, Premio Maruja Mallo 2025 de “Globalización”</w:t>
      </w:r>
    </w:p>
    <w:p w14:paraId="3EE714B1" w14:textId="39C4DB82" w:rsidR="0053745F" w:rsidRPr="0053745F" w:rsidRDefault="0053745F" w:rsidP="0053745F">
      <w:pPr>
        <w:jc w:val="both"/>
        <w:rPr>
          <w:rFonts w:ascii="Calibri" w:hAnsi="Calibri" w:cs="Calibri"/>
        </w:rPr>
      </w:pPr>
      <w:r w:rsidRPr="0053745F">
        <w:rPr>
          <w:rFonts w:ascii="Calibri" w:hAnsi="Calibri" w:cs="Calibri"/>
        </w:rPr>
        <w:t>Licenciada en Medicina y Cirugía por la Universidad de Oviedo, con un máster en Salud Pública de la Université Pierre et Marie Curie en París. Se especializó en Endocrinología y Enfermedades Metabólicas en la Universidad René Descartes, y en Nutrición en el Conservatoire National d’Arts et Métiers, ambos en París. Además, obtuvo un diploma internacional en Preparación para Emergencias y Manejo de Crisis de la Universidad de Ginebra.</w:t>
      </w:r>
      <w:r w:rsidR="00D76621">
        <w:rPr>
          <w:rFonts w:ascii="Calibri" w:hAnsi="Calibri" w:cs="Calibri"/>
        </w:rPr>
        <w:t xml:space="preserve"> Ha trabajado en el Programa para el Desarrollo de </w:t>
      </w:r>
      <w:r w:rsidR="00D75891">
        <w:rPr>
          <w:rFonts w:ascii="Calibri" w:hAnsi="Calibri" w:cs="Calibri"/>
        </w:rPr>
        <w:t>las Naciones Unidas en Mozambique y para Médicos Sin Fronteras en El Salvador y Honduras.</w:t>
      </w:r>
    </w:p>
    <w:p w14:paraId="42118FC2" w14:textId="7DF12881" w:rsidR="0053745F" w:rsidRPr="0053745F" w:rsidRDefault="0053745F" w:rsidP="0053745F">
      <w:pPr>
        <w:jc w:val="both"/>
        <w:rPr>
          <w:rFonts w:ascii="Calibri" w:hAnsi="Calibri" w:cs="Calibri"/>
        </w:rPr>
      </w:pPr>
      <w:r w:rsidRPr="0053745F">
        <w:rPr>
          <w:rFonts w:ascii="Calibri" w:hAnsi="Calibri" w:cs="Calibri"/>
        </w:rPr>
        <w:lastRenderedPageBreak/>
        <w:t>Actualmente, es directora del Departamento de Salud Pública y Medio Ambiente en la Organización Mundial de la Salud (OMS).</w:t>
      </w:r>
      <w:r w:rsidR="00D75891">
        <w:rPr>
          <w:rFonts w:ascii="Calibri" w:hAnsi="Calibri" w:cs="Calibri"/>
        </w:rPr>
        <w:t xml:space="preserve"> Entre sus distinciones, figura </w:t>
      </w:r>
      <w:r w:rsidR="00577D01">
        <w:rPr>
          <w:rFonts w:ascii="Calibri" w:hAnsi="Calibri" w:cs="Calibri"/>
        </w:rPr>
        <w:t xml:space="preserve">La </w:t>
      </w:r>
      <w:r w:rsidR="00F514A2">
        <w:rPr>
          <w:rFonts w:ascii="Calibri" w:hAnsi="Calibri" w:cs="Calibri"/>
        </w:rPr>
        <w:t>Orden Nacional</w:t>
      </w:r>
      <w:r w:rsidR="001B072E">
        <w:rPr>
          <w:rFonts w:ascii="Calibri" w:hAnsi="Calibri" w:cs="Calibri"/>
        </w:rPr>
        <w:t xml:space="preserve"> del</w:t>
      </w:r>
      <w:r w:rsidR="00F514A2">
        <w:rPr>
          <w:rFonts w:ascii="Calibri" w:hAnsi="Calibri" w:cs="Calibri"/>
        </w:rPr>
        <w:t xml:space="preserve"> </w:t>
      </w:r>
      <w:r w:rsidR="004C3E9C">
        <w:rPr>
          <w:rFonts w:ascii="Calibri" w:hAnsi="Calibri" w:cs="Calibri"/>
        </w:rPr>
        <w:t>Mérito</w:t>
      </w:r>
      <w:r w:rsidR="001B072E">
        <w:rPr>
          <w:rFonts w:ascii="Calibri" w:hAnsi="Calibri" w:cs="Calibri"/>
        </w:rPr>
        <w:t xml:space="preserve">, la más alta condecoración </w:t>
      </w:r>
      <w:r w:rsidR="004C3E9C">
        <w:rPr>
          <w:rFonts w:ascii="Calibri" w:hAnsi="Calibri" w:cs="Calibri"/>
        </w:rPr>
        <w:t xml:space="preserve">otorgado por el Gobierno </w:t>
      </w:r>
      <w:r w:rsidR="007D21B2">
        <w:rPr>
          <w:rFonts w:ascii="Calibri" w:hAnsi="Calibri" w:cs="Calibri"/>
        </w:rPr>
        <w:t>de Francia</w:t>
      </w:r>
      <w:r w:rsidR="004C3E9C">
        <w:rPr>
          <w:rFonts w:ascii="Calibri" w:hAnsi="Calibri" w:cs="Calibri"/>
        </w:rPr>
        <w:t>.</w:t>
      </w:r>
    </w:p>
    <w:p w14:paraId="60EC1063" w14:textId="2A5E6A96" w:rsidR="0053745F" w:rsidRPr="00986343" w:rsidRDefault="0053745F" w:rsidP="00C35239">
      <w:pPr>
        <w:jc w:val="both"/>
        <w:rPr>
          <w:rFonts w:ascii="Calibri" w:hAnsi="Calibri" w:cs="Calibri"/>
          <w:b/>
          <w:bCs/>
        </w:rPr>
      </w:pPr>
      <w:r w:rsidRPr="00986343">
        <w:rPr>
          <w:rFonts w:ascii="Calibri" w:hAnsi="Calibri" w:cs="Calibri"/>
          <w:b/>
          <w:bCs/>
        </w:rPr>
        <w:t>Soledad Becerril Bustamante, Premio Maruja Mallo de “Democracia”</w:t>
      </w:r>
    </w:p>
    <w:p w14:paraId="4D8044A9" w14:textId="2B075AC3" w:rsidR="0053745F" w:rsidRPr="0053745F" w:rsidRDefault="0053745F" w:rsidP="0053745F">
      <w:pPr>
        <w:jc w:val="both"/>
        <w:rPr>
          <w:rFonts w:ascii="Calibri" w:hAnsi="Calibri" w:cs="Calibri"/>
        </w:rPr>
      </w:pPr>
      <w:r w:rsidRPr="0053745F">
        <w:rPr>
          <w:rFonts w:ascii="Calibri" w:hAnsi="Calibri" w:cs="Calibri"/>
        </w:rPr>
        <w:t>Licenciada en Filosofía y Letras</w:t>
      </w:r>
      <w:r w:rsidR="00556FA4">
        <w:rPr>
          <w:rFonts w:ascii="Calibri" w:hAnsi="Calibri" w:cs="Calibri"/>
        </w:rPr>
        <w:t xml:space="preserve"> </w:t>
      </w:r>
      <w:r w:rsidRPr="0053745F">
        <w:rPr>
          <w:rFonts w:ascii="Calibri" w:hAnsi="Calibri" w:cs="Calibri"/>
        </w:rPr>
        <w:t>por la Universidad Complutense de Madrid</w:t>
      </w:r>
      <w:r w:rsidR="00556FA4">
        <w:rPr>
          <w:rFonts w:ascii="Calibri" w:hAnsi="Calibri" w:cs="Calibri"/>
        </w:rPr>
        <w:t xml:space="preserve">, </w:t>
      </w:r>
      <w:r w:rsidR="00556FA4" w:rsidRPr="0053745F">
        <w:rPr>
          <w:rFonts w:ascii="Calibri" w:hAnsi="Calibri" w:cs="Calibri"/>
        </w:rPr>
        <w:t>con especialidad en Filología Inglesa</w:t>
      </w:r>
      <w:r w:rsidRPr="0053745F">
        <w:rPr>
          <w:rFonts w:ascii="Calibri" w:hAnsi="Calibri" w:cs="Calibri"/>
        </w:rPr>
        <w:t>.</w:t>
      </w:r>
      <w:r w:rsidR="007D21B2">
        <w:rPr>
          <w:rFonts w:ascii="Calibri" w:hAnsi="Calibri" w:cs="Calibri"/>
        </w:rPr>
        <w:t xml:space="preserve"> Completó sus estudios en la Universidad Columbia</w:t>
      </w:r>
      <w:r w:rsidR="001651B1">
        <w:rPr>
          <w:rFonts w:ascii="Calibri" w:hAnsi="Calibri" w:cs="Calibri"/>
        </w:rPr>
        <w:t>, ejerciendo como profesora en la Universidad de Sevilla.</w:t>
      </w:r>
    </w:p>
    <w:p w14:paraId="4F279407" w14:textId="588544D7" w:rsidR="00C4330A" w:rsidRDefault="006314BE" w:rsidP="0053745F">
      <w:pPr>
        <w:jc w:val="both"/>
        <w:rPr>
          <w:rFonts w:ascii="Calibri" w:hAnsi="Calibri" w:cs="Calibri"/>
        </w:rPr>
      </w:pPr>
      <w:r>
        <w:rPr>
          <w:rFonts w:ascii="Calibri" w:hAnsi="Calibri" w:cs="Calibri"/>
        </w:rPr>
        <w:t xml:space="preserve">Soledad Becerril </w:t>
      </w:r>
      <w:r w:rsidR="006F4228">
        <w:rPr>
          <w:rFonts w:ascii="Calibri" w:hAnsi="Calibri" w:cs="Calibri"/>
        </w:rPr>
        <w:t>forma parte de las mujeres constituyentes</w:t>
      </w:r>
      <w:r w:rsidR="007033E9">
        <w:rPr>
          <w:rFonts w:ascii="Calibri" w:hAnsi="Calibri" w:cs="Calibri"/>
        </w:rPr>
        <w:t>, con una contrastada vocación de servicio público: d</w:t>
      </w:r>
      <w:r w:rsidR="006F4228">
        <w:rPr>
          <w:rFonts w:ascii="Calibri" w:hAnsi="Calibri" w:cs="Calibri"/>
        </w:rPr>
        <w:t>iputada por Sevilla en el Congreso de los Diputados</w:t>
      </w:r>
      <w:r w:rsidR="00253900">
        <w:rPr>
          <w:rFonts w:ascii="Calibri" w:hAnsi="Calibri" w:cs="Calibri"/>
        </w:rPr>
        <w:t xml:space="preserve">, </w:t>
      </w:r>
      <w:r w:rsidR="006F4228">
        <w:rPr>
          <w:rFonts w:ascii="Calibri" w:hAnsi="Calibri" w:cs="Calibri"/>
        </w:rPr>
        <w:t>ministra de Cultura (en el gobierno</w:t>
      </w:r>
      <w:r w:rsidR="00E13866">
        <w:rPr>
          <w:rFonts w:ascii="Calibri" w:hAnsi="Calibri" w:cs="Calibri"/>
        </w:rPr>
        <w:t xml:space="preserve"> presidido por Leopoldo Calvo-Sotelo)</w:t>
      </w:r>
      <w:r w:rsidR="00873ED9">
        <w:rPr>
          <w:rFonts w:ascii="Calibri" w:hAnsi="Calibri" w:cs="Calibri"/>
        </w:rPr>
        <w:t xml:space="preserve">, </w:t>
      </w:r>
      <w:r w:rsidR="00253900">
        <w:rPr>
          <w:rFonts w:ascii="Calibri" w:hAnsi="Calibri" w:cs="Calibri"/>
        </w:rPr>
        <w:t xml:space="preserve">alcaldesa de Sevilla </w:t>
      </w:r>
      <w:r w:rsidR="007861D7">
        <w:rPr>
          <w:rFonts w:ascii="Calibri" w:hAnsi="Calibri" w:cs="Calibri"/>
        </w:rPr>
        <w:t>y Defensora del Pueblo</w:t>
      </w:r>
      <w:r w:rsidR="00873ED9">
        <w:rPr>
          <w:rFonts w:ascii="Calibri" w:hAnsi="Calibri" w:cs="Calibri"/>
        </w:rPr>
        <w:t xml:space="preserve">, siendo la primera mujer en ocupar este cargo. </w:t>
      </w:r>
    </w:p>
    <w:p w14:paraId="7A56DF20" w14:textId="5AB3DF98" w:rsidR="00B2726F" w:rsidRDefault="00343E40" w:rsidP="00E952E3">
      <w:pPr>
        <w:spacing w:after="0"/>
        <w:jc w:val="both"/>
        <w:rPr>
          <w:rFonts w:ascii="Calibri" w:hAnsi="Calibri" w:cs="Calibri"/>
        </w:rPr>
      </w:pPr>
      <w:r>
        <w:rPr>
          <w:rFonts w:ascii="Calibri" w:hAnsi="Calibri" w:cs="Calibri"/>
        </w:rPr>
        <w:t>Entre sus distinciones, cuenta con la Gran Cruz de la Orden de Carlos III, la Medalla de Oro de Andalucía</w:t>
      </w:r>
      <w:r w:rsidR="00F56C03">
        <w:rPr>
          <w:rFonts w:ascii="Calibri" w:hAnsi="Calibri" w:cs="Calibri"/>
        </w:rPr>
        <w:t xml:space="preserve">, </w:t>
      </w:r>
      <w:r w:rsidR="006D31E7">
        <w:rPr>
          <w:rFonts w:ascii="Calibri" w:hAnsi="Calibri" w:cs="Calibri"/>
        </w:rPr>
        <w:t>la Gran Cruz de la Orden del Mérito de la República de Italia</w:t>
      </w:r>
      <w:r w:rsidR="00F56C03">
        <w:rPr>
          <w:rFonts w:ascii="Calibri" w:hAnsi="Calibri" w:cs="Calibri"/>
        </w:rPr>
        <w:t>, y la Gran Cruz de San Raimundo de Peñafort.</w:t>
      </w:r>
    </w:p>
    <w:p w14:paraId="20DD3254" w14:textId="77777777" w:rsidR="00E952E3" w:rsidRDefault="00E952E3" w:rsidP="00E952E3">
      <w:pPr>
        <w:spacing w:after="0"/>
        <w:jc w:val="both"/>
        <w:rPr>
          <w:rFonts w:ascii="Calibri" w:hAnsi="Calibri" w:cs="Calibri"/>
        </w:rPr>
      </w:pPr>
    </w:p>
    <w:p w14:paraId="35BEED8A" w14:textId="1BC8A887" w:rsidR="00E952E3" w:rsidRPr="00E952E3" w:rsidRDefault="00E952E3" w:rsidP="00E952E3">
      <w:pPr>
        <w:spacing w:after="0"/>
        <w:jc w:val="both"/>
        <w:rPr>
          <w:rFonts w:ascii="Calibri" w:hAnsi="Calibri" w:cs="Calibri"/>
          <w:b/>
          <w:bCs/>
        </w:rPr>
      </w:pPr>
      <w:r w:rsidRPr="00E952E3">
        <w:rPr>
          <w:rFonts w:ascii="Calibri" w:hAnsi="Calibri" w:cs="Calibri"/>
          <w:b/>
          <w:bCs/>
        </w:rPr>
        <w:t>Sobre la Fundación Ortega-Marañón</w:t>
      </w:r>
    </w:p>
    <w:p w14:paraId="3EA438C0" w14:textId="2679D7B8" w:rsidR="00E952E3" w:rsidRPr="00E952E3" w:rsidRDefault="00E952E3" w:rsidP="00E952E3">
      <w:pPr>
        <w:jc w:val="both"/>
        <w:rPr>
          <w:rFonts w:ascii="Calibri" w:hAnsi="Calibri" w:cs="Calibri"/>
        </w:rPr>
      </w:pPr>
      <w:r w:rsidRPr="00E952E3">
        <w:rPr>
          <w:rFonts w:ascii="Calibri" w:hAnsi="Calibri" w:cs="Calibri"/>
        </w:rPr>
        <w:t xml:space="preserve">La </w:t>
      </w:r>
      <w:hyperlink r:id="rId10" w:history="1">
        <w:r w:rsidRPr="00F6133B">
          <w:rPr>
            <w:rStyle w:val="Hipervnculo"/>
            <w:rFonts w:ascii="Calibri" w:hAnsi="Calibri" w:cs="Calibri"/>
          </w:rPr>
          <w:t>Fundación José Ortega y Gasset-Gregorio Marañón</w:t>
        </w:r>
      </w:hyperlink>
      <w:r w:rsidRPr="00E952E3">
        <w:rPr>
          <w:rFonts w:ascii="Calibri" w:hAnsi="Calibri" w:cs="Calibri"/>
        </w:rPr>
        <w:t xml:space="preserve"> es una institución sin ánimo de lucro, inspirada en el espíritu liberal y el legado intelectual de sus titulares -el filósofo José Ortega y Gasset y el médico Gregorio Marañón y Posadillo-, así como en la relevancia que estas insignes personalidades tuvieron para la sociedad de su tiempo.</w:t>
      </w:r>
    </w:p>
    <w:p w14:paraId="3D21FC16" w14:textId="0CB25023" w:rsidR="00E952E3" w:rsidRPr="00E952E3" w:rsidRDefault="00E952E3" w:rsidP="00E952E3">
      <w:pPr>
        <w:spacing w:after="0"/>
        <w:jc w:val="both"/>
        <w:rPr>
          <w:rFonts w:ascii="Calibri" w:hAnsi="Calibri" w:cs="Calibri"/>
        </w:rPr>
      </w:pPr>
      <w:r w:rsidRPr="00E952E3">
        <w:rPr>
          <w:rFonts w:ascii="Calibri" w:hAnsi="Calibri" w:cs="Calibri"/>
        </w:rPr>
        <w:t>La Fundación es fruto de la fusión en 2010 de las fundaciones José Ortega y Gasset y Gregorio Marañón (constituidas en 1978 y 1988, respectivamente). Su labor se dirige a la promoción de la cultura, la formación, la investigación, así como a la creación de un espacio de pensamiento plural e independiente dentro de los ámbitos de las ciencias sociales, las humanidades y las ciencias de la salud con el objetivo de contribuir a un progreso sostenible del estado del bienestar.</w:t>
      </w:r>
      <w:r>
        <w:rPr>
          <w:rFonts w:ascii="Calibri" w:hAnsi="Calibri" w:cs="Calibri"/>
        </w:rPr>
        <w:t xml:space="preserve"> Es editora, desde 1980, de Revista de Occidente.</w:t>
      </w:r>
    </w:p>
    <w:p w14:paraId="017A904D" w14:textId="77777777" w:rsidR="00E952E3" w:rsidRDefault="00E952E3" w:rsidP="00E952E3">
      <w:pPr>
        <w:spacing w:after="0"/>
        <w:jc w:val="both"/>
        <w:rPr>
          <w:rFonts w:ascii="Calibri" w:hAnsi="Calibri" w:cs="Calibri"/>
        </w:rPr>
      </w:pPr>
    </w:p>
    <w:p w14:paraId="204914AE" w14:textId="0D4924B3" w:rsidR="00E952E3" w:rsidRDefault="00E952E3" w:rsidP="00E952E3">
      <w:pPr>
        <w:spacing w:after="0"/>
        <w:jc w:val="both"/>
        <w:rPr>
          <w:rFonts w:ascii="Calibri" w:hAnsi="Calibri" w:cs="Calibri"/>
          <w:b/>
          <w:bCs/>
        </w:rPr>
      </w:pPr>
      <w:r w:rsidRPr="00E952E3">
        <w:rPr>
          <w:rFonts w:ascii="Calibri" w:hAnsi="Calibri" w:cs="Calibri"/>
          <w:b/>
          <w:bCs/>
        </w:rPr>
        <w:t>Sobre Harmon</w:t>
      </w:r>
    </w:p>
    <w:p w14:paraId="40D68A0A" w14:textId="77777777" w:rsidR="00D06349" w:rsidRDefault="009763A7" w:rsidP="00285212">
      <w:pPr>
        <w:spacing w:after="0"/>
        <w:jc w:val="both"/>
        <w:rPr>
          <w:rStyle w:val="normaltextrun"/>
          <w:rFonts w:ascii="Calibri" w:hAnsi="Calibri" w:cs="Calibri"/>
          <w:color w:val="000000" w:themeColor="text1"/>
        </w:rPr>
      </w:pPr>
      <w:r w:rsidRPr="00D15BE2">
        <w:rPr>
          <w:rStyle w:val="normaltextrun"/>
          <w:rFonts w:ascii="Calibri" w:hAnsi="Calibri" w:cs="Calibri"/>
          <w:color w:val="000000" w:themeColor="text1"/>
        </w:rPr>
        <w:t xml:space="preserve">Fundada en 2021, </w:t>
      </w:r>
      <w:hyperlink r:id="rId11" w:history="1">
        <w:r w:rsidRPr="005A435E">
          <w:rPr>
            <w:rStyle w:val="Hipervnculo"/>
            <w:rFonts w:ascii="Calibri" w:hAnsi="Calibri" w:cs="Calibri"/>
          </w:rPr>
          <w:t>Harmon</w:t>
        </w:r>
      </w:hyperlink>
      <w:r w:rsidRPr="00D15BE2">
        <w:rPr>
          <w:rStyle w:val="normaltextrun"/>
          <w:rFonts w:ascii="Calibri" w:hAnsi="Calibri" w:cs="Calibri"/>
          <w:color w:val="000000" w:themeColor="text1"/>
        </w:rPr>
        <w:t xml:space="preserve"> es </w:t>
      </w:r>
      <w:r w:rsidR="00331095">
        <w:rPr>
          <w:rStyle w:val="normaltextrun"/>
          <w:rFonts w:ascii="Calibri" w:hAnsi="Calibri" w:cs="Calibri"/>
          <w:color w:val="000000" w:themeColor="text1"/>
        </w:rPr>
        <w:t xml:space="preserve">una </w:t>
      </w:r>
      <w:r w:rsidR="00182429" w:rsidRPr="00182429">
        <w:rPr>
          <w:rFonts w:ascii="Calibri" w:hAnsi="Calibri" w:cs="Calibri"/>
          <w:color w:val="000000" w:themeColor="text1"/>
          <w:lang w:val="es-ES_tradnl"/>
        </w:rPr>
        <w:t>firma de consultoría estratégica que se ocupa del no-mercado para evitar el ruido y la indiferencia en un entorno caótico</w:t>
      </w:r>
      <w:r w:rsidR="00331095">
        <w:rPr>
          <w:rFonts w:ascii="Calibri" w:hAnsi="Calibri" w:cs="Calibri"/>
          <w:color w:val="000000" w:themeColor="text1"/>
          <w:lang w:val="es-ES_tradnl"/>
        </w:rPr>
        <w:t xml:space="preserve">. </w:t>
      </w:r>
      <w:r w:rsidR="0003756F" w:rsidRPr="0003756F">
        <w:rPr>
          <w:rFonts w:ascii="Calibri" w:hAnsi="Calibri" w:cs="Calibri"/>
          <w:color w:val="000000" w:themeColor="text1"/>
          <w:lang w:val="es-ES_tradnl"/>
        </w:rPr>
        <w:t>Creemos en la harmonía para navegar e interpretar el desorden del entorno, con el objetivo de que la voz de las organizaciones sea relevante</w:t>
      </w:r>
      <w:r w:rsidR="008864EB">
        <w:rPr>
          <w:rFonts w:ascii="Calibri" w:hAnsi="Calibri" w:cs="Calibri"/>
          <w:color w:val="000000" w:themeColor="text1"/>
          <w:lang w:val="es-ES_tradnl"/>
        </w:rPr>
        <w:t>.</w:t>
      </w:r>
      <w:r w:rsidR="00B2557D">
        <w:rPr>
          <w:rStyle w:val="normaltextrun"/>
          <w:rFonts w:ascii="Calibri" w:hAnsi="Calibri" w:cs="Calibri"/>
          <w:color w:val="000000" w:themeColor="text1"/>
          <w:lang w:val="es-ES_tradnl"/>
        </w:rPr>
        <w:t xml:space="preserve"> </w:t>
      </w:r>
      <w:r w:rsidR="00BF2676">
        <w:rPr>
          <w:rStyle w:val="normaltextrun"/>
          <w:rFonts w:ascii="Calibri" w:hAnsi="Calibri" w:cs="Calibri"/>
          <w:color w:val="000000" w:themeColor="text1"/>
        </w:rPr>
        <w:t xml:space="preserve">Con presencia en Madrid, Barcelona y Lisboa, </w:t>
      </w:r>
    </w:p>
    <w:p w14:paraId="51A370DB" w14:textId="77777777" w:rsidR="00D06349" w:rsidRDefault="00D06349" w:rsidP="00285212">
      <w:pPr>
        <w:spacing w:after="0"/>
        <w:jc w:val="both"/>
        <w:rPr>
          <w:rStyle w:val="normaltextrun"/>
          <w:rFonts w:ascii="Calibri" w:hAnsi="Calibri" w:cs="Calibri"/>
          <w:color w:val="000000" w:themeColor="text1"/>
        </w:rPr>
      </w:pPr>
    </w:p>
    <w:p w14:paraId="09464D24" w14:textId="77777777" w:rsidR="00F6133B" w:rsidRDefault="00F6133B" w:rsidP="00285212">
      <w:pPr>
        <w:spacing w:after="0"/>
        <w:jc w:val="both"/>
        <w:rPr>
          <w:rStyle w:val="normaltextrun"/>
          <w:rFonts w:ascii="Calibri" w:hAnsi="Calibri" w:cs="Calibri"/>
          <w:color w:val="000000" w:themeColor="text1"/>
        </w:rPr>
      </w:pPr>
    </w:p>
    <w:p w14:paraId="42532621" w14:textId="77777777" w:rsidR="00F6133B" w:rsidRDefault="00F6133B" w:rsidP="00285212">
      <w:pPr>
        <w:spacing w:after="0"/>
        <w:jc w:val="both"/>
        <w:rPr>
          <w:rStyle w:val="normaltextrun"/>
          <w:rFonts w:ascii="Calibri" w:hAnsi="Calibri" w:cs="Calibri"/>
          <w:color w:val="000000" w:themeColor="text1"/>
        </w:rPr>
      </w:pPr>
    </w:p>
    <w:p w14:paraId="7864A10C" w14:textId="690A11A0" w:rsidR="00AB5366" w:rsidRDefault="00B2557D" w:rsidP="00285212">
      <w:pPr>
        <w:spacing w:after="0"/>
        <w:jc w:val="both"/>
        <w:rPr>
          <w:rFonts w:ascii="Calibri" w:hAnsi="Calibri" w:cs="Calibri"/>
        </w:rPr>
      </w:pPr>
      <w:r>
        <w:rPr>
          <w:rStyle w:val="normaltextrun"/>
          <w:rFonts w:ascii="Calibri" w:hAnsi="Calibri" w:cs="Calibri"/>
          <w:color w:val="000000" w:themeColor="text1"/>
        </w:rPr>
        <w:t xml:space="preserve">contamos </w:t>
      </w:r>
      <w:r w:rsidR="009763A7" w:rsidRPr="00D15BE2">
        <w:rPr>
          <w:rStyle w:val="normaltextrun"/>
          <w:rFonts w:ascii="Calibri" w:hAnsi="Calibri" w:cs="Calibri"/>
          <w:color w:val="000000" w:themeColor="text1"/>
        </w:rPr>
        <w:t>con un equipo de más de 1</w:t>
      </w:r>
      <w:r w:rsidR="00BF2676">
        <w:rPr>
          <w:rStyle w:val="normaltextrun"/>
          <w:rFonts w:ascii="Calibri" w:hAnsi="Calibri" w:cs="Calibri"/>
          <w:color w:val="000000" w:themeColor="text1"/>
        </w:rPr>
        <w:t>4</w:t>
      </w:r>
      <w:r w:rsidR="009763A7" w:rsidRPr="00D15BE2">
        <w:rPr>
          <w:rStyle w:val="normaltextrun"/>
          <w:rFonts w:ascii="Calibri" w:hAnsi="Calibri" w:cs="Calibri"/>
          <w:color w:val="000000" w:themeColor="text1"/>
        </w:rPr>
        <w:t>0 profesionales, y con clientes que van desde compañías cotizadas en el Ibex y el Nasdaq, a empresas familiares, industriales y del sector financiero, asociaciones profesionales y startups. </w:t>
      </w:r>
      <w:r w:rsidR="000C4F1B" w:rsidRPr="000C4F1B">
        <w:rPr>
          <w:rFonts w:ascii="Calibri" w:hAnsi="Calibri" w:cs="Calibri"/>
        </w:rPr>
        <w:t xml:space="preserve"> </w:t>
      </w:r>
      <w:r w:rsidR="000C4F1B">
        <w:rPr>
          <w:rFonts w:ascii="Calibri" w:hAnsi="Calibri" w:cs="Calibri"/>
        </w:rPr>
        <w:t xml:space="preserve">Además, a través de la plataforma </w:t>
      </w:r>
      <w:hyperlink r:id="rId12" w:history="1">
        <w:r w:rsidR="000C4F1B" w:rsidRPr="0006192C">
          <w:rPr>
            <w:rStyle w:val="Hipervnculo"/>
            <w:rFonts w:ascii="Calibri" w:hAnsi="Calibri" w:cs="Calibri"/>
          </w:rPr>
          <w:t>Harmon/org</w:t>
        </w:r>
      </w:hyperlink>
      <w:r w:rsidR="000C4F1B">
        <w:rPr>
          <w:rFonts w:ascii="Calibri" w:hAnsi="Calibri" w:cs="Calibri"/>
        </w:rPr>
        <w:t xml:space="preserve">, </w:t>
      </w:r>
      <w:r w:rsidR="00366666">
        <w:rPr>
          <w:rFonts w:ascii="Calibri" w:hAnsi="Calibri" w:cs="Calibri"/>
        </w:rPr>
        <w:t xml:space="preserve">trabajamos </w:t>
      </w:r>
      <w:r w:rsidR="00285212">
        <w:rPr>
          <w:rFonts w:ascii="Calibri" w:hAnsi="Calibri" w:cs="Calibri"/>
        </w:rPr>
        <w:t>para dejar el mundo</w:t>
      </w:r>
      <w:r w:rsidR="005A435E">
        <w:rPr>
          <w:rFonts w:ascii="Calibri" w:hAnsi="Calibri" w:cs="Calibri"/>
        </w:rPr>
        <w:t xml:space="preserve"> mejor</w:t>
      </w:r>
      <w:r w:rsidR="00285212">
        <w:rPr>
          <w:rFonts w:ascii="Calibri" w:hAnsi="Calibri" w:cs="Calibri"/>
        </w:rPr>
        <w:t xml:space="preserve"> de lo que nos lo hemos encontrado. </w:t>
      </w:r>
    </w:p>
    <w:p w14:paraId="01A83B43" w14:textId="12446E4F" w:rsidR="00AB5366" w:rsidRDefault="00AB5366" w:rsidP="00AB5366">
      <w:pPr>
        <w:spacing w:after="0"/>
        <w:jc w:val="both"/>
        <w:rPr>
          <w:rFonts w:ascii="Calibri" w:hAnsi="Calibri" w:cs="Calibri"/>
        </w:rPr>
      </w:pPr>
    </w:p>
    <w:p w14:paraId="69710C6E" w14:textId="77777777" w:rsidR="00B75344" w:rsidRDefault="00B75344" w:rsidP="00AB5366">
      <w:pPr>
        <w:spacing w:after="0"/>
        <w:jc w:val="both"/>
        <w:rPr>
          <w:rFonts w:ascii="Calibri" w:hAnsi="Calibri" w:cs="Calibri"/>
        </w:rPr>
      </w:pPr>
    </w:p>
    <w:p w14:paraId="13F8C220" w14:textId="13CE3918" w:rsidR="00D06349" w:rsidRPr="00B75344" w:rsidRDefault="00B75344" w:rsidP="00B75344">
      <w:pPr>
        <w:pBdr>
          <w:top w:val="single" w:sz="4" w:space="1" w:color="auto"/>
          <w:left w:val="single" w:sz="4" w:space="4" w:color="auto"/>
          <w:bottom w:val="single" w:sz="4" w:space="1" w:color="auto"/>
          <w:right w:val="single" w:sz="4" w:space="4" w:color="auto"/>
        </w:pBdr>
        <w:spacing w:after="0"/>
        <w:jc w:val="both"/>
        <w:rPr>
          <w:rFonts w:ascii="Calibri" w:hAnsi="Calibri" w:cs="Calibri"/>
          <w:b/>
          <w:bCs/>
        </w:rPr>
      </w:pPr>
      <w:r w:rsidRPr="00B75344">
        <w:rPr>
          <w:rFonts w:ascii="Calibri" w:hAnsi="Calibri" w:cs="Calibri"/>
          <w:b/>
          <w:bCs/>
        </w:rPr>
        <w:t>Ceremonia de entrega de la II edición de los Premios Maruja Mallo</w:t>
      </w:r>
    </w:p>
    <w:p w14:paraId="41B5CA6A" w14:textId="77777777" w:rsidR="00B75344" w:rsidRDefault="00B75344" w:rsidP="00B75344">
      <w:pPr>
        <w:pBdr>
          <w:top w:val="single" w:sz="4" w:space="1" w:color="auto"/>
          <w:left w:val="single" w:sz="4" w:space="4" w:color="auto"/>
          <w:bottom w:val="single" w:sz="4" w:space="1" w:color="auto"/>
          <w:right w:val="single" w:sz="4" w:space="4" w:color="auto"/>
        </w:pBdr>
        <w:spacing w:after="0"/>
        <w:jc w:val="both"/>
        <w:rPr>
          <w:rFonts w:ascii="Calibri" w:hAnsi="Calibri" w:cs="Calibri"/>
        </w:rPr>
      </w:pPr>
    </w:p>
    <w:p w14:paraId="3EBFD1F1" w14:textId="49908603" w:rsidR="00B75344" w:rsidRDefault="00B75344" w:rsidP="00B75344">
      <w:pPr>
        <w:pBdr>
          <w:top w:val="single" w:sz="4" w:space="1" w:color="auto"/>
          <w:left w:val="single" w:sz="4" w:space="4" w:color="auto"/>
          <w:bottom w:val="single" w:sz="4" w:space="1" w:color="auto"/>
          <w:right w:val="single" w:sz="4" w:space="4" w:color="auto"/>
        </w:pBdr>
        <w:spacing w:after="0"/>
        <w:jc w:val="both"/>
        <w:rPr>
          <w:rFonts w:ascii="Calibri" w:hAnsi="Calibri" w:cs="Calibri"/>
        </w:rPr>
      </w:pPr>
      <w:r w:rsidRPr="00B75344">
        <w:rPr>
          <w:rFonts w:ascii="Calibri" w:hAnsi="Calibri" w:cs="Calibri"/>
          <w:b/>
          <w:bCs/>
        </w:rPr>
        <w:t>¿Cuándo?</w:t>
      </w:r>
      <w:r>
        <w:rPr>
          <w:rFonts w:ascii="Calibri" w:hAnsi="Calibri" w:cs="Calibri"/>
        </w:rPr>
        <w:t xml:space="preserve"> 5 de marzo de 2025, a las 18:30 horas</w:t>
      </w:r>
    </w:p>
    <w:p w14:paraId="5A4F3021" w14:textId="14984C3B" w:rsidR="00B75344" w:rsidRDefault="00B75344" w:rsidP="00B75344">
      <w:pPr>
        <w:pBdr>
          <w:top w:val="single" w:sz="4" w:space="1" w:color="auto"/>
          <w:left w:val="single" w:sz="4" w:space="4" w:color="auto"/>
          <w:bottom w:val="single" w:sz="4" w:space="1" w:color="auto"/>
          <w:right w:val="single" w:sz="4" w:space="4" w:color="auto"/>
        </w:pBdr>
        <w:spacing w:after="0"/>
        <w:jc w:val="both"/>
        <w:rPr>
          <w:rFonts w:ascii="Calibri" w:hAnsi="Calibri" w:cs="Calibri"/>
        </w:rPr>
      </w:pPr>
      <w:r w:rsidRPr="00B75344">
        <w:rPr>
          <w:rFonts w:ascii="Calibri" w:hAnsi="Calibri" w:cs="Calibri"/>
          <w:b/>
          <w:bCs/>
        </w:rPr>
        <w:t>¿Dónde?</w:t>
      </w:r>
      <w:r>
        <w:rPr>
          <w:rFonts w:ascii="Calibri" w:hAnsi="Calibri" w:cs="Calibri"/>
        </w:rPr>
        <w:t xml:space="preserve"> Fundación Ortega-Marañón. Calle Fortuny, 53. Madrid</w:t>
      </w:r>
    </w:p>
    <w:p w14:paraId="757BFB50" w14:textId="77777777" w:rsidR="00B75344" w:rsidRDefault="00B75344" w:rsidP="00B75344">
      <w:pPr>
        <w:pBdr>
          <w:top w:val="single" w:sz="4" w:space="1" w:color="auto"/>
          <w:left w:val="single" w:sz="4" w:space="4" w:color="auto"/>
          <w:bottom w:val="single" w:sz="4" w:space="1" w:color="auto"/>
          <w:right w:val="single" w:sz="4" w:space="4" w:color="auto"/>
        </w:pBdr>
        <w:spacing w:after="0"/>
        <w:jc w:val="both"/>
        <w:rPr>
          <w:rFonts w:ascii="Calibri" w:hAnsi="Calibri" w:cs="Calibri"/>
        </w:rPr>
      </w:pPr>
    </w:p>
    <w:p w14:paraId="31A85DBF" w14:textId="1FCCEAA4" w:rsidR="00B75344" w:rsidRDefault="00B75344" w:rsidP="00B75344">
      <w:pPr>
        <w:pBdr>
          <w:top w:val="single" w:sz="4" w:space="1" w:color="auto"/>
          <w:left w:val="single" w:sz="4" w:space="4" w:color="auto"/>
          <w:bottom w:val="single" w:sz="4" w:space="1" w:color="auto"/>
          <w:right w:val="single" w:sz="4" w:space="4" w:color="auto"/>
        </w:pBdr>
        <w:spacing w:after="0"/>
        <w:jc w:val="both"/>
        <w:rPr>
          <w:rFonts w:ascii="Calibri" w:hAnsi="Calibri" w:cs="Calibri"/>
        </w:rPr>
      </w:pPr>
      <w:r>
        <w:rPr>
          <w:rFonts w:ascii="Calibri" w:hAnsi="Calibri" w:cs="Calibri"/>
        </w:rPr>
        <w:t xml:space="preserve">Contacto: </w:t>
      </w:r>
      <w:hyperlink r:id="rId13" w:history="1">
        <w:r w:rsidRPr="00553137">
          <w:rPr>
            <w:rStyle w:val="Hipervnculo"/>
            <w:rFonts w:ascii="Calibri" w:hAnsi="Calibri" w:cs="Calibri"/>
          </w:rPr>
          <w:t>comunicacion@fogm.es</w:t>
        </w:r>
      </w:hyperlink>
      <w:r>
        <w:rPr>
          <w:rFonts w:ascii="Calibri" w:hAnsi="Calibri" w:cs="Calibri"/>
        </w:rPr>
        <w:t xml:space="preserve"> · 917004152 /00</w:t>
      </w:r>
      <w:r w:rsidR="00F6133B">
        <w:rPr>
          <w:rFonts w:ascii="Calibri" w:hAnsi="Calibri" w:cs="Calibri"/>
        </w:rPr>
        <w:t xml:space="preserve"> · 609019057</w:t>
      </w:r>
    </w:p>
    <w:p w14:paraId="2B706BAB" w14:textId="77777777" w:rsidR="00B75344" w:rsidRDefault="00B75344" w:rsidP="00B75344">
      <w:pPr>
        <w:pBdr>
          <w:top w:val="single" w:sz="4" w:space="1" w:color="auto"/>
          <w:left w:val="single" w:sz="4" w:space="4" w:color="auto"/>
          <w:bottom w:val="single" w:sz="4" w:space="1" w:color="auto"/>
          <w:right w:val="single" w:sz="4" w:space="4" w:color="auto"/>
        </w:pBdr>
        <w:spacing w:after="0"/>
        <w:jc w:val="both"/>
        <w:rPr>
          <w:rFonts w:ascii="Calibri" w:hAnsi="Calibri" w:cs="Calibri"/>
        </w:rPr>
      </w:pPr>
    </w:p>
    <w:p w14:paraId="1854415E" w14:textId="77777777" w:rsidR="00B75344" w:rsidRDefault="00B75344" w:rsidP="00B75344">
      <w:pPr>
        <w:pBdr>
          <w:top w:val="single" w:sz="4" w:space="1" w:color="auto"/>
          <w:left w:val="single" w:sz="4" w:space="4" w:color="auto"/>
          <w:bottom w:val="single" w:sz="4" w:space="1" w:color="auto"/>
          <w:right w:val="single" w:sz="4" w:space="4" w:color="auto"/>
        </w:pBdr>
        <w:spacing w:after="0"/>
        <w:jc w:val="both"/>
        <w:rPr>
          <w:rFonts w:ascii="Calibri" w:hAnsi="Calibri" w:cs="Calibri"/>
        </w:rPr>
      </w:pPr>
    </w:p>
    <w:p w14:paraId="3D5ADCF5" w14:textId="6F3DDD5D" w:rsidR="00B75344" w:rsidRDefault="00B75344" w:rsidP="00B75344">
      <w:pPr>
        <w:pBdr>
          <w:top w:val="single" w:sz="4" w:space="1" w:color="auto"/>
          <w:left w:val="single" w:sz="4" w:space="4" w:color="auto"/>
          <w:bottom w:val="single" w:sz="4" w:space="1" w:color="auto"/>
          <w:right w:val="single" w:sz="4" w:space="4" w:color="auto"/>
        </w:pBdr>
        <w:spacing w:after="0"/>
        <w:jc w:val="both"/>
        <w:rPr>
          <w:rFonts w:ascii="Calibri" w:hAnsi="Calibri" w:cs="Calibri"/>
        </w:rPr>
      </w:pPr>
      <w:r>
        <w:rPr>
          <w:rFonts w:ascii="Calibri" w:hAnsi="Calibri" w:cs="Calibri"/>
        </w:rPr>
        <w:t>S.R.C.</w:t>
      </w:r>
    </w:p>
    <w:p w14:paraId="58927B32" w14:textId="77777777" w:rsidR="00F6133B" w:rsidRDefault="00F6133B" w:rsidP="00F6133B">
      <w:pPr>
        <w:rPr>
          <w:rFonts w:ascii="Calibri" w:hAnsi="Calibri" w:cs="Calibri"/>
        </w:rPr>
      </w:pPr>
    </w:p>
    <w:p w14:paraId="6ACB691C" w14:textId="188C58CD" w:rsidR="00F6133B" w:rsidRPr="00F6133B" w:rsidRDefault="00F6133B" w:rsidP="00F6133B">
      <w:pPr>
        <w:tabs>
          <w:tab w:val="left" w:pos="1687"/>
        </w:tabs>
        <w:rPr>
          <w:rFonts w:ascii="Calibri" w:hAnsi="Calibri" w:cs="Calibri"/>
        </w:rPr>
      </w:pPr>
      <w:r>
        <w:rPr>
          <w:rFonts w:ascii="Calibri" w:hAnsi="Calibri" w:cs="Calibri"/>
        </w:rPr>
        <w:tab/>
      </w:r>
    </w:p>
    <w:sectPr w:rsidR="00F6133B" w:rsidRPr="00F6133B" w:rsidSect="00986343">
      <w:headerReference w:type="default" r:id="rId14"/>
      <w:footerReference w:type="default" r:id="rId15"/>
      <w:pgSz w:w="11906" w:h="16838"/>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CB445" w14:textId="77777777" w:rsidR="0009340B" w:rsidRDefault="0009340B" w:rsidP="00A76F0E">
      <w:pPr>
        <w:spacing w:after="0" w:line="240" w:lineRule="auto"/>
      </w:pPr>
      <w:r>
        <w:separator/>
      </w:r>
    </w:p>
  </w:endnote>
  <w:endnote w:type="continuationSeparator" w:id="0">
    <w:p w14:paraId="7360B430" w14:textId="77777777" w:rsidR="0009340B" w:rsidRDefault="0009340B" w:rsidP="00A76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8328139"/>
      <w:docPartObj>
        <w:docPartGallery w:val="Page Numbers (Bottom of Page)"/>
        <w:docPartUnique/>
      </w:docPartObj>
    </w:sdtPr>
    <w:sdtContent>
      <w:p w14:paraId="0F173EA3" w14:textId="77777777" w:rsidR="00D06349" w:rsidRDefault="00D06349">
        <w:pPr>
          <w:pStyle w:val="Piedepgina"/>
          <w:jc w:val="center"/>
        </w:pPr>
      </w:p>
      <w:p w14:paraId="637FB9D5" w14:textId="0B3C2D7B" w:rsidR="00D06349" w:rsidRDefault="00D06349">
        <w:pPr>
          <w:pStyle w:val="Piedepgina"/>
          <w:jc w:val="center"/>
        </w:pPr>
        <w:r>
          <w:t xml:space="preserve">Contacto prensa: </w:t>
        </w:r>
        <w:hyperlink r:id="rId1" w:history="1">
          <w:r w:rsidRPr="00553137">
            <w:rPr>
              <w:rStyle w:val="Hipervnculo"/>
            </w:rPr>
            <w:t>comunicacion@fogm.es</w:t>
          </w:r>
        </w:hyperlink>
        <w:r>
          <w:t xml:space="preserve"> · 91 70 4100 /52</w:t>
        </w:r>
      </w:p>
      <w:p w14:paraId="2C402B17" w14:textId="77777777" w:rsidR="00D06349" w:rsidRDefault="00D06349">
        <w:pPr>
          <w:pStyle w:val="Piedepgina"/>
          <w:jc w:val="center"/>
        </w:pPr>
      </w:p>
      <w:p w14:paraId="2843F59D" w14:textId="4D96C63F" w:rsidR="00986343" w:rsidRDefault="00986343">
        <w:pPr>
          <w:pStyle w:val="Piedepgina"/>
          <w:jc w:val="center"/>
        </w:pPr>
        <w:r>
          <w:fldChar w:fldCharType="begin"/>
        </w:r>
        <w:r>
          <w:instrText>PAGE   \* MERGEFORMAT</w:instrText>
        </w:r>
        <w:r>
          <w:fldChar w:fldCharType="separate"/>
        </w:r>
        <w:r>
          <w:t>2</w:t>
        </w:r>
        <w:r>
          <w:fldChar w:fldCharType="end"/>
        </w:r>
      </w:p>
    </w:sdtContent>
  </w:sdt>
  <w:p w14:paraId="6B0C1E1F" w14:textId="77777777" w:rsidR="00986343" w:rsidRDefault="009863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63A16" w14:textId="77777777" w:rsidR="0009340B" w:rsidRDefault="0009340B" w:rsidP="00A76F0E">
      <w:pPr>
        <w:spacing w:after="0" w:line="240" w:lineRule="auto"/>
      </w:pPr>
      <w:r>
        <w:separator/>
      </w:r>
    </w:p>
  </w:footnote>
  <w:footnote w:type="continuationSeparator" w:id="0">
    <w:p w14:paraId="2F71BC31" w14:textId="77777777" w:rsidR="0009340B" w:rsidRDefault="0009340B" w:rsidP="00A76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4BE93" w14:textId="1CE9ADC9" w:rsidR="00A76F0E" w:rsidRDefault="00A76F0E">
    <w:pPr>
      <w:pStyle w:val="Encabezado"/>
    </w:pPr>
    <w:r w:rsidRPr="00A76F0E">
      <w:rPr>
        <w:rFonts w:ascii="Calibri" w:hAnsi="Calibri" w:cs="Calibri"/>
        <w:noProof/>
      </w:rPr>
      <mc:AlternateContent>
        <mc:Choice Requires="wps">
          <w:drawing>
            <wp:anchor distT="45720" distB="45720" distL="114300" distR="114300" simplePos="0" relativeHeight="251665920" behindDoc="0" locked="0" layoutInCell="1" allowOverlap="1" wp14:anchorId="4BBCAC78" wp14:editId="440F34B3">
              <wp:simplePos x="0" y="0"/>
              <wp:positionH relativeFrom="column">
                <wp:posOffset>3348990</wp:posOffset>
              </wp:positionH>
              <wp:positionV relativeFrom="paragraph">
                <wp:posOffset>-192405</wp:posOffset>
              </wp:positionV>
              <wp:extent cx="1695450" cy="2857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85750"/>
                      </a:xfrm>
                      <a:prstGeom prst="rect">
                        <a:avLst/>
                      </a:prstGeom>
                      <a:solidFill>
                        <a:srgbClr val="FFFFFF"/>
                      </a:solidFill>
                      <a:ln w="9525">
                        <a:noFill/>
                        <a:miter lim="800000"/>
                        <a:headEnd/>
                        <a:tailEnd/>
                      </a:ln>
                    </wps:spPr>
                    <wps:txbx>
                      <w:txbxContent>
                        <w:p w14:paraId="44374340" w14:textId="77777777" w:rsidR="00A76F0E" w:rsidRPr="00A76F0E" w:rsidRDefault="00A76F0E" w:rsidP="00A76F0E">
                          <w:pPr>
                            <w:rPr>
                              <w:rFonts w:ascii="Calibri" w:hAnsi="Calibri" w:cs="Calibri"/>
                            </w:rPr>
                          </w:pPr>
                          <w:r w:rsidRPr="00A76F0E">
                            <w:rPr>
                              <w:rFonts w:ascii="Calibri" w:hAnsi="Calibri" w:cs="Calibri"/>
                            </w:rPr>
                            <w:t xml:space="preserve">En colaboración con: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BCAC78" id="_x0000_t202" coordsize="21600,21600" o:spt="202" path="m,l,21600r21600,l21600,xe">
              <v:stroke joinstyle="miter"/>
              <v:path gradientshapeok="t" o:connecttype="rect"/>
            </v:shapetype>
            <v:shape id="Cuadro de texto 2" o:spid="_x0000_s1027" type="#_x0000_t202" style="position:absolute;margin-left:263.7pt;margin-top:-15.15pt;width:133.5pt;height:22.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" stroked="f">
              <v:textbox>
                <w:txbxContent>
                  <w:p w14:paraId="44374340" w14:textId="77777777" w:rsidR="00A76F0E" w:rsidRPr="00A76F0E" w:rsidRDefault="00A76F0E" w:rsidP="00A76F0E">
                    <w:pPr>
                      <w:rPr>
                        <w:rFonts w:ascii="Calibri" w:hAnsi="Calibri" w:cs="Calibri"/>
                      </w:rPr>
                    </w:pPr>
                    <w:r w:rsidRPr="00A76F0E">
                      <w:rPr>
                        <w:rFonts w:ascii="Calibri" w:hAnsi="Calibri" w:cs="Calibri"/>
                      </w:rPr>
                      <w:t xml:space="preserve">En colaboración con: </w:t>
                    </w:r>
                  </w:p>
                </w:txbxContent>
              </v:textbox>
              <w10:wrap type="square"/>
            </v:shape>
          </w:pict>
        </mc:Fallback>
      </mc:AlternateContent>
    </w:r>
    <w:r>
      <w:rPr>
        <w:b/>
        <w:bCs/>
        <w:noProof/>
        <w:sz w:val="32"/>
        <w:szCs w:val="32"/>
      </w:rPr>
      <w:drawing>
        <wp:anchor distT="0" distB="0" distL="114300" distR="114300" simplePos="0" relativeHeight="251664896" behindDoc="1" locked="0" layoutInCell="1" allowOverlap="1" wp14:anchorId="7364308E" wp14:editId="57C5E687">
          <wp:simplePos x="0" y="0"/>
          <wp:positionH relativeFrom="margin">
            <wp:align>left</wp:align>
          </wp:positionH>
          <wp:positionV relativeFrom="paragraph">
            <wp:posOffset>160020</wp:posOffset>
          </wp:positionV>
          <wp:extent cx="2724150" cy="541655"/>
          <wp:effectExtent l="0" t="0" r="0" b="0"/>
          <wp:wrapTight wrapText="bothSides">
            <wp:wrapPolygon edited="0">
              <wp:start x="0" y="0"/>
              <wp:lineTo x="0" y="20511"/>
              <wp:lineTo x="21449" y="20511"/>
              <wp:lineTo x="21449" y="0"/>
              <wp:lineTo x="0" y="0"/>
            </wp:wrapPolygon>
          </wp:wrapTight>
          <wp:docPr id="2112841172" name="Imagen 4" descr="Un dibujo de un pizarr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841172" name="Imagen 4" descr="Un dibujo de un pizarrón&#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2726267" cy="54221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1" locked="0" layoutInCell="1" allowOverlap="1" wp14:anchorId="4957D2FD" wp14:editId="1213A9D6">
          <wp:simplePos x="0" y="0"/>
          <wp:positionH relativeFrom="margin">
            <wp:posOffset>3359785</wp:posOffset>
          </wp:positionH>
          <wp:positionV relativeFrom="paragraph">
            <wp:posOffset>83820</wp:posOffset>
          </wp:positionV>
          <wp:extent cx="1887855" cy="595630"/>
          <wp:effectExtent l="0" t="0" r="0" b="0"/>
          <wp:wrapTight wrapText="bothSides">
            <wp:wrapPolygon edited="0">
              <wp:start x="1744" y="0"/>
              <wp:lineTo x="0" y="4145"/>
              <wp:lineTo x="0" y="17271"/>
              <wp:lineTo x="1744" y="20725"/>
              <wp:lineTo x="19617" y="20725"/>
              <wp:lineTo x="21360" y="20034"/>
              <wp:lineTo x="21360" y="6908"/>
              <wp:lineTo x="4795" y="0"/>
              <wp:lineTo x="1744" y="0"/>
            </wp:wrapPolygon>
          </wp:wrapTight>
          <wp:docPr id="765923207" name="Imagen 3" descr="Logo Harmon tag horizontal negro | Fundacione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Harmon tag horizontal negro | Fundacionek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7855" cy="5956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977AF"/>
    <w:multiLevelType w:val="hybridMultilevel"/>
    <w:tmpl w:val="78CCB7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18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F06"/>
    <w:rsid w:val="00027C51"/>
    <w:rsid w:val="0003756F"/>
    <w:rsid w:val="0006192C"/>
    <w:rsid w:val="00064421"/>
    <w:rsid w:val="00077426"/>
    <w:rsid w:val="000828BF"/>
    <w:rsid w:val="0009340B"/>
    <w:rsid w:val="000C47D9"/>
    <w:rsid w:val="000C4F1B"/>
    <w:rsid w:val="000C715B"/>
    <w:rsid w:val="000D7375"/>
    <w:rsid w:val="000F1519"/>
    <w:rsid w:val="000F1945"/>
    <w:rsid w:val="000F4540"/>
    <w:rsid w:val="000F47BC"/>
    <w:rsid w:val="00114B9A"/>
    <w:rsid w:val="001242E9"/>
    <w:rsid w:val="00140A74"/>
    <w:rsid w:val="00145297"/>
    <w:rsid w:val="001454EC"/>
    <w:rsid w:val="001651B1"/>
    <w:rsid w:val="001771B6"/>
    <w:rsid w:val="00177340"/>
    <w:rsid w:val="00182429"/>
    <w:rsid w:val="00187F88"/>
    <w:rsid w:val="00197E96"/>
    <w:rsid w:val="001A246E"/>
    <w:rsid w:val="001A56DD"/>
    <w:rsid w:val="001B072E"/>
    <w:rsid w:val="001B09B6"/>
    <w:rsid w:val="001B2DF9"/>
    <w:rsid w:val="001C26DD"/>
    <w:rsid w:val="001F780F"/>
    <w:rsid w:val="00203B8B"/>
    <w:rsid w:val="0020438B"/>
    <w:rsid w:val="00231F0D"/>
    <w:rsid w:val="00253900"/>
    <w:rsid w:val="002630AA"/>
    <w:rsid w:val="00265B73"/>
    <w:rsid w:val="00272E67"/>
    <w:rsid w:val="00277198"/>
    <w:rsid w:val="002821E9"/>
    <w:rsid w:val="00285212"/>
    <w:rsid w:val="002A6A23"/>
    <w:rsid w:val="002C59DA"/>
    <w:rsid w:val="0030728E"/>
    <w:rsid w:val="00311D9E"/>
    <w:rsid w:val="00331095"/>
    <w:rsid w:val="0033259C"/>
    <w:rsid w:val="00335A24"/>
    <w:rsid w:val="00343E40"/>
    <w:rsid w:val="00356245"/>
    <w:rsid w:val="00366666"/>
    <w:rsid w:val="00375ECC"/>
    <w:rsid w:val="00385688"/>
    <w:rsid w:val="00390C85"/>
    <w:rsid w:val="00397766"/>
    <w:rsid w:val="003A589E"/>
    <w:rsid w:val="003B2246"/>
    <w:rsid w:val="003D71B9"/>
    <w:rsid w:val="003F2C18"/>
    <w:rsid w:val="003F71C8"/>
    <w:rsid w:val="00415064"/>
    <w:rsid w:val="00492498"/>
    <w:rsid w:val="00496A1F"/>
    <w:rsid w:val="004C3E9C"/>
    <w:rsid w:val="004C469B"/>
    <w:rsid w:val="0053745F"/>
    <w:rsid w:val="00556FA4"/>
    <w:rsid w:val="00564C77"/>
    <w:rsid w:val="00565591"/>
    <w:rsid w:val="00572169"/>
    <w:rsid w:val="0057478D"/>
    <w:rsid w:val="00577D01"/>
    <w:rsid w:val="005A435E"/>
    <w:rsid w:val="005A6604"/>
    <w:rsid w:val="005B2DC4"/>
    <w:rsid w:val="00601AD2"/>
    <w:rsid w:val="0062223E"/>
    <w:rsid w:val="006314BE"/>
    <w:rsid w:val="00641BBD"/>
    <w:rsid w:val="00694EFD"/>
    <w:rsid w:val="006A34C4"/>
    <w:rsid w:val="006B107F"/>
    <w:rsid w:val="006D31E7"/>
    <w:rsid w:val="006E23DE"/>
    <w:rsid w:val="006F4228"/>
    <w:rsid w:val="00701457"/>
    <w:rsid w:val="007033E9"/>
    <w:rsid w:val="007109AC"/>
    <w:rsid w:val="00721369"/>
    <w:rsid w:val="0075199D"/>
    <w:rsid w:val="00765F2E"/>
    <w:rsid w:val="00776F06"/>
    <w:rsid w:val="0078509B"/>
    <w:rsid w:val="007861D7"/>
    <w:rsid w:val="00793863"/>
    <w:rsid w:val="007C6019"/>
    <w:rsid w:val="007D21B2"/>
    <w:rsid w:val="007E12F3"/>
    <w:rsid w:val="00803C4C"/>
    <w:rsid w:val="00824B23"/>
    <w:rsid w:val="008353EC"/>
    <w:rsid w:val="00842AF5"/>
    <w:rsid w:val="008443BE"/>
    <w:rsid w:val="00847376"/>
    <w:rsid w:val="00853BDB"/>
    <w:rsid w:val="00873ED9"/>
    <w:rsid w:val="008864EB"/>
    <w:rsid w:val="00896E83"/>
    <w:rsid w:val="008A6711"/>
    <w:rsid w:val="008F3970"/>
    <w:rsid w:val="009646B8"/>
    <w:rsid w:val="009763A7"/>
    <w:rsid w:val="00986343"/>
    <w:rsid w:val="009A2516"/>
    <w:rsid w:val="00A26AA5"/>
    <w:rsid w:val="00A76F0E"/>
    <w:rsid w:val="00A86742"/>
    <w:rsid w:val="00A97C85"/>
    <w:rsid w:val="00AA7D58"/>
    <w:rsid w:val="00AB5366"/>
    <w:rsid w:val="00AD58E6"/>
    <w:rsid w:val="00AD731F"/>
    <w:rsid w:val="00B021F7"/>
    <w:rsid w:val="00B03EF1"/>
    <w:rsid w:val="00B2557D"/>
    <w:rsid w:val="00B2726F"/>
    <w:rsid w:val="00B5459E"/>
    <w:rsid w:val="00B75344"/>
    <w:rsid w:val="00BB4600"/>
    <w:rsid w:val="00BB4ECB"/>
    <w:rsid w:val="00BC7287"/>
    <w:rsid w:val="00BF2676"/>
    <w:rsid w:val="00C160BF"/>
    <w:rsid w:val="00C24E05"/>
    <w:rsid w:val="00C26A21"/>
    <w:rsid w:val="00C35239"/>
    <w:rsid w:val="00C35D86"/>
    <w:rsid w:val="00C4330A"/>
    <w:rsid w:val="00C47E96"/>
    <w:rsid w:val="00C51F87"/>
    <w:rsid w:val="00C86122"/>
    <w:rsid w:val="00C870D1"/>
    <w:rsid w:val="00CA1222"/>
    <w:rsid w:val="00CA21E7"/>
    <w:rsid w:val="00CA4EEB"/>
    <w:rsid w:val="00CD3853"/>
    <w:rsid w:val="00CD3A2D"/>
    <w:rsid w:val="00CE7028"/>
    <w:rsid w:val="00D06349"/>
    <w:rsid w:val="00D15BE2"/>
    <w:rsid w:val="00D27D97"/>
    <w:rsid w:val="00D5623A"/>
    <w:rsid w:val="00D664BB"/>
    <w:rsid w:val="00D75891"/>
    <w:rsid w:val="00D76621"/>
    <w:rsid w:val="00D77E43"/>
    <w:rsid w:val="00D869BA"/>
    <w:rsid w:val="00D91987"/>
    <w:rsid w:val="00D91BC3"/>
    <w:rsid w:val="00DC7D14"/>
    <w:rsid w:val="00DF11E7"/>
    <w:rsid w:val="00E13866"/>
    <w:rsid w:val="00E25529"/>
    <w:rsid w:val="00E42531"/>
    <w:rsid w:val="00E952E3"/>
    <w:rsid w:val="00EA493E"/>
    <w:rsid w:val="00EA7570"/>
    <w:rsid w:val="00EC2B04"/>
    <w:rsid w:val="00EC3B5A"/>
    <w:rsid w:val="00ED57AA"/>
    <w:rsid w:val="00ED5E9A"/>
    <w:rsid w:val="00EF00B4"/>
    <w:rsid w:val="00F23EA6"/>
    <w:rsid w:val="00F338C0"/>
    <w:rsid w:val="00F352B0"/>
    <w:rsid w:val="00F514A2"/>
    <w:rsid w:val="00F51CE4"/>
    <w:rsid w:val="00F56C03"/>
    <w:rsid w:val="00F6133B"/>
    <w:rsid w:val="00F67721"/>
    <w:rsid w:val="00F745D9"/>
    <w:rsid w:val="00F75250"/>
    <w:rsid w:val="00FA13E5"/>
    <w:rsid w:val="00FF20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C8D01"/>
  <w15:chartTrackingRefBased/>
  <w15:docId w15:val="{5C691D82-870E-4354-BC0B-138180D4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76F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76F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76F0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76F0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76F0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76F0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76F0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76F0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76F0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76F0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76F0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76F0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76F0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76F0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76F0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76F0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76F0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76F06"/>
    <w:rPr>
      <w:rFonts w:eastAsiaTheme="majorEastAsia" w:cstheme="majorBidi"/>
      <w:color w:val="272727" w:themeColor="text1" w:themeTint="D8"/>
    </w:rPr>
  </w:style>
  <w:style w:type="paragraph" w:styleId="Ttulo">
    <w:name w:val="Title"/>
    <w:basedOn w:val="Normal"/>
    <w:next w:val="Normal"/>
    <w:link w:val="TtuloCar"/>
    <w:uiPriority w:val="10"/>
    <w:qFormat/>
    <w:rsid w:val="00776F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76F0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76F0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76F0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76F06"/>
    <w:pPr>
      <w:spacing w:before="160"/>
      <w:jc w:val="center"/>
    </w:pPr>
    <w:rPr>
      <w:i/>
      <w:iCs/>
      <w:color w:val="404040" w:themeColor="text1" w:themeTint="BF"/>
    </w:rPr>
  </w:style>
  <w:style w:type="character" w:customStyle="1" w:styleId="CitaCar">
    <w:name w:val="Cita Car"/>
    <w:basedOn w:val="Fuentedeprrafopredeter"/>
    <w:link w:val="Cita"/>
    <w:uiPriority w:val="29"/>
    <w:rsid w:val="00776F06"/>
    <w:rPr>
      <w:i/>
      <w:iCs/>
      <w:color w:val="404040" w:themeColor="text1" w:themeTint="BF"/>
    </w:rPr>
  </w:style>
  <w:style w:type="paragraph" w:styleId="Prrafodelista">
    <w:name w:val="List Paragraph"/>
    <w:basedOn w:val="Normal"/>
    <w:uiPriority w:val="34"/>
    <w:qFormat/>
    <w:rsid w:val="00776F06"/>
    <w:pPr>
      <w:ind w:left="720"/>
      <w:contextualSpacing/>
    </w:pPr>
  </w:style>
  <w:style w:type="character" w:styleId="nfasisintenso">
    <w:name w:val="Intense Emphasis"/>
    <w:basedOn w:val="Fuentedeprrafopredeter"/>
    <w:uiPriority w:val="21"/>
    <w:qFormat/>
    <w:rsid w:val="00776F06"/>
    <w:rPr>
      <w:i/>
      <w:iCs/>
      <w:color w:val="0F4761" w:themeColor="accent1" w:themeShade="BF"/>
    </w:rPr>
  </w:style>
  <w:style w:type="paragraph" w:styleId="Citadestacada">
    <w:name w:val="Intense Quote"/>
    <w:basedOn w:val="Normal"/>
    <w:next w:val="Normal"/>
    <w:link w:val="CitadestacadaCar"/>
    <w:uiPriority w:val="30"/>
    <w:qFormat/>
    <w:rsid w:val="00776F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76F06"/>
    <w:rPr>
      <w:i/>
      <w:iCs/>
      <w:color w:val="0F4761" w:themeColor="accent1" w:themeShade="BF"/>
    </w:rPr>
  </w:style>
  <w:style w:type="character" w:styleId="Referenciaintensa">
    <w:name w:val="Intense Reference"/>
    <w:basedOn w:val="Fuentedeprrafopredeter"/>
    <w:uiPriority w:val="32"/>
    <w:qFormat/>
    <w:rsid w:val="00776F06"/>
    <w:rPr>
      <w:b/>
      <w:bCs/>
      <w:smallCaps/>
      <w:color w:val="0F4761" w:themeColor="accent1" w:themeShade="BF"/>
      <w:spacing w:val="5"/>
    </w:rPr>
  </w:style>
  <w:style w:type="paragraph" w:styleId="Encabezado">
    <w:name w:val="header"/>
    <w:basedOn w:val="Normal"/>
    <w:link w:val="EncabezadoCar"/>
    <w:uiPriority w:val="99"/>
    <w:unhideWhenUsed/>
    <w:rsid w:val="00A76F0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6F0E"/>
  </w:style>
  <w:style w:type="paragraph" w:styleId="Piedepgina">
    <w:name w:val="footer"/>
    <w:basedOn w:val="Normal"/>
    <w:link w:val="PiedepginaCar"/>
    <w:uiPriority w:val="99"/>
    <w:unhideWhenUsed/>
    <w:rsid w:val="00A76F0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6F0E"/>
  </w:style>
  <w:style w:type="character" w:styleId="Hipervnculo">
    <w:name w:val="Hyperlink"/>
    <w:basedOn w:val="Fuentedeprrafopredeter"/>
    <w:uiPriority w:val="99"/>
    <w:unhideWhenUsed/>
    <w:rsid w:val="000F1519"/>
    <w:rPr>
      <w:color w:val="467886" w:themeColor="hyperlink"/>
      <w:u w:val="single"/>
    </w:rPr>
  </w:style>
  <w:style w:type="character" w:styleId="Mencinsinresolver">
    <w:name w:val="Unresolved Mention"/>
    <w:basedOn w:val="Fuentedeprrafopredeter"/>
    <w:uiPriority w:val="99"/>
    <w:semiHidden/>
    <w:unhideWhenUsed/>
    <w:rsid w:val="000F1519"/>
    <w:rPr>
      <w:color w:val="605E5C"/>
      <w:shd w:val="clear" w:color="auto" w:fill="E1DFDD"/>
    </w:rPr>
  </w:style>
  <w:style w:type="paragraph" w:styleId="Revisin">
    <w:name w:val="Revision"/>
    <w:hidden/>
    <w:uiPriority w:val="99"/>
    <w:semiHidden/>
    <w:rsid w:val="000828BF"/>
    <w:pPr>
      <w:spacing w:after="0" w:line="240" w:lineRule="auto"/>
    </w:pPr>
  </w:style>
  <w:style w:type="paragraph" w:customStyle="1" w:styleId="paragraph">
    <w:name w:val="paragraph"/>
    <w:basedOn w:val="Normal"/>
    <w:rsid w:val="009763A7"/>
    <w:pPr>
      <w:spacing w:before="100" w:beforeAutospacing="1" w:after="100" w:afterAutospacing="1" w:line="240" w:lineRule="auto"/>
    </w:pPr>
    <w:rPr>
      <w:rFonts w:ascii="Times New Roman" w:eastAsia="Times New Roman" w:hAnsi="Times New Roman" w:cs="Times New Roman"/>
      <w:kern w:val="0"/>
      <w:lang w:eastAsia="es-ES_tradnl"/>
      <w14:ligatures w14:val="none"/>
    </w:rPr>
  </w:style>
  <w:style w:type="character" w:customStyle="1" w:styleId="normaltextrun">
    <w:name w:val="normaltextrun"/>
    <w:basedOn w:val="Fuentedeprrafopredeter"/>
    <w:rsid w:val="009763A7"/>
  </w:style>
  <w:style w:type="character" w:customStyle="1" w:styleId="eop">
    <w:name w:val="eop"/>
    <w:basedOn w:val="Fuentedeprrafopredeter"/>
    <w:rsid w:val="00976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3915">
      <w:bodyDiv w:val="1"/>
      <w:marLeft w:val="0"/>
      <w:marRight w:val="0"/>
      <w:marTop w:val="0"/>
      <w:marBottom w:val="0"/>
      <w:divBdr>
        <w:top w:val="none" w:sz="0" w:space="0" w:color="auto"/>
        <w:left w:val="none" w:sz="0" w:space="0" w:color="auto"/>
        <w:bottom w:val="none" w:sz="0" w:space="0" w:color="auto"/>
        <w:right w:val="none" w:sz="0" w:space="0" w:color="auto"/>
      </w:divBdr>
    </w:div>
    <w:div w:id="210270007">
      <w:bodyDiv w:val="1"/>
      <w:marLeft w:val="0"/>
      <w:marRight w:val="0"/>
      <w:marTop w:val="0"/>
      <w:marBottom w:val="0"/>
      <w:divBdr>
        <w:top w:val="none" w:sz="0" w:space="0" w:color="auto"/>
        <w:left w:val="none" w:sz="0" w:space="0" w:color="auto"/>
        <w:bottom w:val="none" w:sz="0" w:space="0" w:color="auto"/>
        <w:right w:val="none" w:sz="0" w:space="0" w:color="auto"/>
      </w:divBdr>
    </w:div>
    <w:div w:id="381515835">
      <w:bodyDiv w:val="1"/>
      <w:marLeft w:val="0"/>
      <w:marRight w:val="0"/>
      <w:marTop w:val="0"/>
      <w:marBottom w:val="0"/>
      <w:divBdr>
        <w:top w:val="none" w:sz="0" w:space="0" w:color="auto"/>
        <w:left w:val="none" w:sz="0" w:space="0" w:color="auto"/>
        <w:bottom w:val="none" w:sz="0" w:space="0" w:color="auto"/>
        <w:right w:val="none" w:sz="0" w:space="0" w:color="auto"/>
      </w:divBdr>
    </w:div>
    <w:div w:id="574240765">
      <w:bodyDiv w:val="1"/>
      <w:marLeft w:val="0"/>
      <w:marRight w:val="0"/>
      <w:marTop w:val="0"/>
      <w:marBottom w:val="0"/>
      <w:divBdr>
        <w:top w:val="none" w:sz="0" w:space="0" w:color="auto"/>
        <w:left w:val="none" w:sz="0" w:space="0" w:color="auto"/>
        <w:bottom w:val="none" w:sz="0" w:space="0" w:color="auto"/>
        <w:right w:val="none" w:sz="0" w:space="0" w:color="auto"/>
      </w:divBdr>
    </w:div>
    <w:div w:id="726145059">
      <w:bodyDiv w:val="1"/>
      <w:marLeft w:val="0"/>
      <w:marRight w:val="0"/>
      <w:marTop w:val="0"/>
      <w:marBottom w:val="0"/>
      <w:divBdr>
        <w:top w:val="none" w:sz="0" w:space="0" w:color="auto"/>
        <w:left w:val="none" w:sz="0" w:space="0" w:color="auto"/>
        <w:bottom w:val="none" w:sz="0" w:space="0" w:color="auto"/>
        <w:right w:val="none" w:sz="0" w:space="0" w:color="auto"/>
      </w:divBdr>
    </w:div>
    <w:div w:id="830364879">
      <w:bodyDiv w:val="1"/>
      <w:marLeft w:val="0"/>
      <w:marRight w:val="0"/>
      <w:marTop w:val="0"/>
      <w:marBottom w:val="0"/>
      <w:divBdr>
        <w:top w:val="none" w:sz="0" w:space="0" w:color="auto"/>
        <w:left w:val="none" w:sz="0" w:space="0" w:color="auto"/>
        <w:bottom w:val="none" w:sz="0" w:space="0" w:color="auto"/>
        <w:right w:val="none" w:sz="0" w:space="0" w:color="auto"/>
      </w:divBdr>
    </w:div>
    <w:div w:id="947662448">
      <w:bodyDiv w:val="1"/>
      <w:marLeft w:val="0"/>
      <w:marRight w:val="0"/>
      <w:marTop w:val="0"/>
      <w:marBottom w:val="0"/>
      <w:divBdr>
        <w:top w:val="none" w:sz="0" w:space="0" w:color="auto"/>
        <w:left w:val="none" w:sz="0" w:space="0" w:color="auto"/>
        <w:bottom w:val="none" w:sz="0" w:space="0" w:color="auto"/>
        <w:right w:val="none" w:sz="0" w:space="0" w:color="auto"/>
      </w:divBdr>
    </w:div>
    <w:div w:id="990525373">
      <w:bodyDiv w:val="1"/>
      <w:marLeft w:val="0"/>
      <w:marRight w:val="0"/>
      <w:marTop w:val="0"/>
      <w:marBottom w:val="0"/>
      <w:divBdr>
        <w:top w:val="none" w:sz="0" w:space="0" w:color="auto"/>
        <w:left w:val="none" w:sz="0" w:space="0" w:color="auto"/>
        <w:bottom w:val="none" w:sz="0" w:space="0" w:color="auto"/>
        <w:right w:val="none" w:sz="0" w:space="0" w:color="auto"/>
      </w:divBdr>
    </w:div>
    <w:div w:id="1071776964">
      <w:bodyDiv w:val="1"/>
      <w:marLeft w:val="0"/>
      <w:marRight w:val="0"/>
      <w:marTop w:val="0"/>
      <w:marBottom w:val="0"/>
      <w:divBdr>
        <w:top w:val="none" w:sz="0" w:space="0" w:color="auto"/>
        <w:left w:val="none" w:sz="0" w:space="0" w:color="auto"/>
        <w:bottom w:val="none" w:sz="0" w:space="0" w:color="auto"/>
        <w:right w:val="none" w:sz="0" w:space="0" w:color="auto"/>
      </w:divBdr>
    </w:div>
    <w:div w:id="1197887092">
      <w:bodyDiv w:val="1"/>
      <w:marLeft w:val="0"/>
      <w:marRight w:val="0"/>
      <w:marTop w:val="0"/>
      <w:marBottom w:val="0"/>
      <w:divBdr>
        <w:top w:val="none" w:sz="0" w:space="0" w:color="auto"/>
        <w:left w:val="none" w:sz="0" w:space="0" w:color="auto"/>
        <w:bottom w:val="none" w:sz="0" w:space="0" w:color="auto"/>
        <w:right w:val="none" w:sz="0" w:space="0" w:color="auto"/>
      </w:divBdr>
    </w:div>
    <w:div w:id="1209076346">
      <w:bodyDiv w:val="1"/>
      <w:marLeft w:val="0"/>
      <w:marRight w:val="0"/>
      <w:marTop w:val="0"/>
      <w:marBottom w:val="0"/>
      <w:divBdr>
        <w:top w:val="none" w:sz="0" w:space="0" w:color="auto"/>
        <w:left w:val="none" w:sz="0" w:space="0" w:color="auto"/>
        <w:bottom w:val="none" w:sz="0" w:space="0" w:color="auto"/>
        <w:right w:val="none" w:sz="0" w:space="0" w:color="auto"/>
      </w:divBdr>
    </w:div>
    <w:div w:id="1351024933">
      <w:bodyDiv w:val="1"/>
      <w:marLeft w:val="0"/>
      <w:marRight w:val="0"/>
      <w:marTop w:val="0"/>
      <w:marBottom w:val="0"/>
      <w:divBdr>
        <w:top w:val="none" w:sz="0" w:space="0" w:color="auto"/>
        <w:left w:val="none" w:sz="0" w:space="0" w:color="auto"/>
        <w:bottom w:val="none" w:sz="0" w:space="0" w:color="auto"/>
        <w:right w:val="none" w:sz="0" w:space="0" w:color="auto"/>
      </w:divBdr>
    </w:div>
    <w:div w:id="1390108418">
      <w:bodyDiv w:val="1"/>
      <w:marLeft w:val="0"/>
      <w:marRight w:val="0"/>
      <w:marTop w:val="0"/>
      <w:marBottom w:val="0"/>
      <w:divBdr>
        <w:top w:val="none" w:sz="0" w:space="0" w:color="auto"/>
        <w:left w:val="none" w:sz="0" w:space="0" w:color="auto"/>
        <w:bottom w:val="none" w:sz="0" w:space="0" w:color="auto"/>
        <w:right w:val="none" w:sz="0" w:space="0" w:color="auto"/>
      </w:divBdr>
    </w:div>
    <w:div w:id="1660695967">
      <w:bodyDiv w:val="1"/>
      <w:marLeft w:val="0"/>
      <w:marRight w:val="0"/>
      <w:marTop w:val="0"/>
      <w:marBottom w:val="0"/>
      <w:divBdr>
        <w:top w:val="none" w:sz="0" w:space="0" w:color="auto"/>
        <w:left w:val="none" w:sz="0" w:space="0" w:color="auto"/>
        <w:bottom w:val="none" w:sz="0" w:space="0" w:color="auto"/>
        <w:right w:val="none" w:sz="0" w:space="0" w:color="auto"/>
      </w:divBdr>
    </w:div>
    <w:div w:id="1790128909">
      <w:bodyDiv w:val="1"/>
      <w:marLeft w:val="0"/>
      <w:marRight w:val="0"/>
      <w:marTop w:val="0"/>
      <w:marBottom w:val="0"/>
      <w:divBdr>
        <w:top w:val="none" w:sz="0" w:space="0" w:color="auto"/>
        <w:left w:val="none" w:sz="0" w:space="0" w:color="auto"/>
        <w:bottom w:val="none" w:sz="0" w:space="0" w:color="auto"/>
        <w:right w:val="none" w:sz="0" w:space="0" w:color="auto"/>
      </w:divBdr>
    </w:div>
    <w:div w:id="1903787992">
      <w:bodyDiv w:val="1"/>
      <w:marLeft w:val="0"/>
      <w:marRight w:val="0"/>
      <w:marTop w:val="0"/>
      <w:marBottom w:val="0"/>
      <w:divBdr>
        <w:top w:val="none" w:sz="0" w:space="0" w:color="auto"/>
        <w:left w:val="none" w:sz="0" w:space="0" w:color="auto"/>
        <w:bottom w:val="none" w:sz="0" w:space="0" w:color="auto"/>
        <w:right w:val="none" w:sz="0" w:space="0" w:color="auto"/>
      </w:divBdr>
    </w:div>
    <w:div w:id="1939174685">
      <w:bodyDiv w:val="1"/>
      <w:marLeft w:val="0"/>
      <w:marRight w:val="0"/>
      <w:marTop w:val="0"/>
      <w:marBottom w:val="0"/>
      <w:divBdr>
        <w:top w:val="none" w:sz="0" w:space="0" w:color="auto"/>
        <w:left w:val="none" w:sz="0" w:space="0" w:color="auto"/>
        <w:bottom w:val="none" w:sz="0" w:space="0" w:color="auto"/>
        <w:right w:val="none" w:sz="0" w:space="0" w:color="auto"/>
      </w:divBdr>
    </w:div>
    <w:div w:id="1997997825">
      <w:bodyDiv w:val="1"/>
      <w:marLeft w:val="0"/>
      <w:marRight w:val="0"/>
      <w:marTop w:val="0"/>
      <w:marBottom w:val="0"/>
      <w:divBdr>
        <w:top w:val="none" w:sz="0" w:space="0" w:color="auto"/>
        <w:left w:val="none" w:sz="0" w:space="0" w:color="auto"/>
        <w:bottom w:val="none" w:sz="0" w:space="0" w:color="auto"/>
        <w:right w:val="none" w:sz="0" w:space="0" w:color="auto"/>
      </w:divBdr>
    </w:div>
    <w:div w:id="2032799430">
      <w:bodyDiv w:val="1"/>
      <w:marLeft w:val="0"/>
      <w:marRight w:val="0"/>
      <w:marTop w:val="0"/>
      <w:marBottom w:val="0"/>
      <w:divBdr>
        <w:top w:val="none" w:sz="0" w:space="0" w:color="auto"/>
        <w:left w:val="none" w:sz="0" w:space="0" w:color="auto"/>
        <w:bottom w:val="none" w:sz="0" w:space="0" w:color="auto"/>
        <w:right w:val="none" w:sz="0" w:space="0" w:color="auto"/>
      </w:divBdr>
    </w:div>
    <w:div w:id="210457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municacion@fogm.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armon.es/harmo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armon.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rtegaygasset.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omunicacion@fogm.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393DCE357508149B88C1636A69C7F9C" ma:contentTypeVersion="13" ma:contentTypeDescription="Crear nuevo documento." ma:contentTypeScope="" ma:versionID="926e9d72c783a3af5b08f89daca7a4ee">
  <xsd:schema xmlns:xsd="http://www.w3.org/2001/XMLSchema" xmlns:xs="http://www.w3.org/2001/XMLSchema" xmlns:p="http://schemas.microsoft.com/office/2006/metadata/properties" xmlns:ns3="4e3ccd8d-bf8a-4362-9f66-874c07799643" targetNamespace="http://schemas.microsoft.com/office/2006/metadata/properties" ma:root="true" ma:fieldsID="d3f7a4cd68d08ab5b1bc7f2a205104ea" ns3:_="">
    <xsd:import namespace="4e3ccd8d-bf8a-4362-9f66-874c07799643"/>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ccd8d-bf8a-4362-9f66-874c077996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e3ccd8d-bf8a-4362-9f66-874c07799643" xsi:nil="true"/>
  </documentManagement>
</p:properties>
</file>

<file path=customXml/itemProps1.xml><?xml version="1.0" encoding="utf-8"?>
<ds:datastoreItem xmlns:ds="http://schemas.openxmlformats.org/officeDocument/2006/customXml" ds:itemID="{E78E761A-9437-46B3-B472-702E0D0EF553}">
  <ds:schemaRefs>
    <ds:schemaRef ds:uri="http://schemas.microsoft.com/sharepoint/v3/contenttype/forms"/>
  </ds:schemaRefs>
</ds:datastoreItem>
</file>

<file path=customXml/itemProps2.xml><?xml version="1.0" encoding="utf-8"?>
<ds:datastoreItem xmlns:ds="http://schemas.openxmlformats.org/officeDocument/2006/customXml" ds:itemID="{C86BC7BA-5C28-496A-AB24-080EF1591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ccd8d-bf8a-4362-9f66-874c07799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508B4C-5176-4273-AF08-B6D6E184F3F1}">
  <ds:schemaRefs>
    <ds:schemaRef ds:uri="http://schemas.microsoft.com/office/2006/metadata/properties"/>
    <ds:schemaRef ds:uri="http://schemas.microsoft.com/office/infopath/2007/PartnerControls"/>
    <ds:schemaRef ds:uri="4e3ccd8d-bf8a-4362-9f66-874c0779964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2073</Words>
  <Characters>11406</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Gómez Francisco</dc:creator>
  <cp:keywords/>
  <dc:description/>
  <cp:lastModifiedBy>David Gómez Francisco</cp:lastModifiedBy>
  <cp:revision>2</cp:revision>
  <cp:lastPrinted>2025-02-25T12:59:00Z</cp:lastPrinted>
  <dcterms:created xsi:type="dcterms:W3CDTF">2025-02-28T13:59:00Z</dcterms:created>
  <dcterms:modified xsi:type="dcterms:W3CDTF">2025-02-28T13:59:00Z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0x0101003393DCE357508149B88C1636A69C7F9C</vt:lpwstr>
  </property>
</Properties>
</file>